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E60E" w14:textId="77777777" w:rsidR="00CA2E03" w:rsidRDefault="00CA2E03" w:rsidP="00CA2E03">
      <w:pPr>
        <w:rPr>
          <w:i/>
          <w:iCs/>
          <w:lang w:val="en-GB"/>
        </w:rPr>
      </w:pPr>
      <w:r w:rsidRPr="00CA2E03">
        <w:rPr>
          <w:b/>
          <w:bCs/>
          <w:lang w:val="en-GB"/>
        </w:rPr>
        <w:t>FIN-FYFA – Reflection Worksheets</w:t>
      </w:r>
      <w:r w:rsidRPr="00CA2E03">
        <w:rPr>
          <w:lang w:val="en-GB"/>
        </w:rPr>
        <w:br/>
      </w:r>
      <w:r w:rsidRPr="00CA2E03">
        <w:rPr>
          <w:i/>
          <w:iCs/>
          <w:lang w:val="en-GB"/>
        </w:rPr>
        <w:t>Module 1 · Module 2 · Module 3 · After Training</w:t>
      </w:r>
    </w:p>
    <w:p w14:paraId="1921AFA3" w14:textId="77777777" w:rsidR="00CA2E03" w:rsidRPr="00CA2E03" w:rsidRDefault="00CA2E03" w:rsidP="00CA2E03">
      <w:pPr>
        <w:rPr>
          <w:lang w:val="en-GB"/>
        </w:rPr>
      </w:pPr>
    </w:p>
    <w:p w14:paraId="00A466B4" w14:textId="77777777" w:rsidR="00CA2E03" w:rsidRPr="00CA2E03" w:rsidRDefault="00CA2E03" w:rsidP="00CA2E03">
      <w:pPr>
        <w:rPr>
          <w:lang w:val="en-GB"/>
        </w:rPr>
      </w:pPr>
      <w:r w:rsidRPr="00CA2E03">
        <w:rPr>
          <w:lang w:val="en-GB"/>
        </w:rPr>
        <w:t>These worksheets help you pause, think, and connect the content of each module to your real life. You can use them during the workshop, after each module, or later on your own or with a mentor.</w:t>
      </w:r>
    </w:p>
    <w:p w14:paraId="25B5D737" w14:textId="77777777" w:rsidR="00CA2E03" w:rsidRDefault="00CA2E03" w:rsidP="00CA2E03">
      <w:pPr>
        <w:rPr>
          <w:b/>
          <w:bCs/>
          <w:lang w:val="en-GB"/>
        </w:rPr>
      </w:pPr>
    </w:p>
    <w:p w14:paraId="57BAFA39" w14:textId="3C5BB830" w:rsidR="00CA2E03" w:rsidRPr="00CA2E03" w:rsidRDefault="00CA2E03" w:rsidP="00CA2E03">
      <w:pPr>
        <w:rPr>
          <w:b/>
          <w:bCs/>
          <w:lang w:val="en-GB"/>
        </w:rPr>
      </w:pPr>
      <w:r w:rsidRPr="00CA2E03">
        <w:rPr>
          <w:b/>
          <w:bCs/>
          <w:lang w:val="en-GB"/>
        </w:rPr>
        <w:t>1. Module 1 – Reflection: “Financial Mirror”</w:t>
      </w:r>
    </w:p>
    <w:p w14:paraId="3B1E4CBA" w14:textId="77777777" w:rsidR="00CA2E03" w:rsidRDefault="00CA2E03" w:rsidP="00CA2E03">
      <w:pPr>
        <w:rPr>
          <w:i/>
          <w:iCs/>
          <w:lang w:val="en-GB"/>
        </w:rPr>
      </w:pPr>
      <w:r w:rsidRPr="00CA2E03">
        <w:rPr>
          <w:b/>
          <w:bCs/>
          <w:lang w:val="en-GB"/>
        </w:rPr>
        <w:t>Module 1 – Reflection Worksheet</w:t>
      </w:r>
      <w:r w:rsidRPr="00CA2E03">
        <w:rPr>
          <w:lang w:val="en-GB"/>
        </w:rPr>
        <w:br/>
      </w:r>
      <w:r w:rsidRPr="00CA2E03">
        <w:rPr>
          <w:i/>
          <w:iCs/>
          <w:lang w:val="en-GB"/>
        </w:rPr>
        <w:t>Your Money Game Plan – Financial Mirror</w:t>
      </w:r>
    </w:p>
    <w:p w14:paraId="52996DCC" w14:textId="77777777" w:rsidR="00CA2E03" w:rsidRPr="00CA2E03" w:rsidRDefault="00CA2E03" w:rsidP="00CA2E03">
      <w:pPr>
        <w:rPr>
          <w:lang w:val="en-GB"/>
        </w:rPr>
      </w:pPr>
    </w:p>
    <w:p w14:paraId="14724441" w14:textId="77777777" w:rsidR="00CA2E03" w:rsidRDefault="00CA2E03" w:rsidP="00CA2E03">
      <w:r w:rsidRPr="00CA2E03">
        <w:rPr>
          <w:lang w:val="en-GB"/>
        </w:rPr>
        <w:t xml:space="preserve">After completing your first Financial Compass and monthly budget, take a few minutes to reflect. </w:t>
      </w:r>
      <w:proofErr w:type="spellStart"/>
      <w:r w:rsidRPr="00CA2E03">
        <w:t>Answer</w:t>
      </w:r>
      <w:proofErr w:type="spellEnd"/>
      <w:r w:rsidRPr="00CA2E03">
        <w:t xml:space="preserve"> </w:t>
      </w:r>
      <w:proofErr w:type="spellStart"/>
      <w:r w:rsidRPr="00CA2E03">
        <w:t>honestly</w:t>
      </w:r>
      <w:proofErr w:type="spellEnd"/>
      <w:r w:rsidRPr="00CA2E03">
        <w:t xml:space="preserve"> – </w:t>
      </w:r>
      <w:proofErr w:type="spellStart"/>
      <w:r w:rsidRPr="00CA2E03">
        <w:t>this</w:t>
      </w:r>
      <w:proofErr w:type="spellEnd"/>
      <w:r w:rsidRPr="00CA2E03">
        <w:t xml:space="preserve"> </w:t>
      </w:r>
      <w:proofErr w:type="spellStart"/>
      <w:r w:rsidRPr="00CA2E03">
        <w:t>is</w:t>
      </w:r>
      <w:proofErr w:type="spellEnd"/>
      <w:r w:rsidRPr="00CA2E03">
        <w:t xml:space="preserve"> for </w:t>
      </w:r>
      <w:proofErr w:type="spellStart"/>
      <w:r w:rsidRPr="00CA2E03">
        <w:t>you</w:t>
      </w:r>
      <w:proofErr w:type="spellEnd"/>
      <w:r w:rsidRPr="00CA2E03">
        <w:t>.</w:t>
      </w:r>
    </w:p>
    <w:p w14:paraId="60A2FA9C" w14:textId="77777777" w:rsidR="00CA2E03" w:rsidRPr="00CA2E03" w:rsidRDefault="00CA2E03" w:rsidP="00CA2E03"/>
    <w:p w14:paraId="7EB12C6E" w14:textId="77777777" w:rsidR="00CA2E03" w:rsidRPr="00CA2E03" w:rsidRDefault="00CA2E03" w:rsidP="00CA2E03">
      <w:pPr>
        <w:numPr>
          <w:ilvl w:val="0"/>
          <w:numId w:val="1"/>
        </w:numPr>
        <w:rPr>
          <w:lang w:val="en-GB"/>
        </w:rPr>
      </w:pPr>
      <w:r w:rsidRPr="00CA2E03">
        <w:rPr>
          <w:b/>
          <w:bCs/>
          <w:lang w:val="en-GB"/>
        </w:rPr>
        <w:t>If your money could talk to you about this month, what would it say?</w:t>
      </w:r>
      <w:r w:rsidRPr="00CA2E03">
        <w:rPr>
          <w:lang w:val="en-GB"/>
        </w:rPr>
        <w:br/>
        <w:t xml:space="preserve">(Example: “I’m being treated well”, “I disappear without you noticing”, “I’m always on the </w:t>
      </w:r>
      <w:proofErr w:type="gramStart"/>
      <w:r w:rsidRPr="00CA2E03">
        <w:rPr>
          <w:lang w:val="en-GB"/>
        </w:rPr>
        <w:t>edge”…</w:t>
      </w:r>
      <w:proofErr w:type="gramEnd"/>
      <w:r w:rsidRPr="00CA2E03">
        <w:rPr>
          <w:lang w:val="en-GB"/>
        </w:rPr>
        <w:t>)</w:t>
      </w:r>
    </w:p>
    <w:p w14:paraId="6E02685A" w14:textId="77777777" w:rsidR="00CA2E03" w:rsidRPr="00CA2E03" w:rsidRDefault="00CA2E03" w:rsidP="00CA2E03">
      <w:r w:rsidRPr="00CA2E03">
        <w:pict w14:anchorId="2E11C604">
          <v:rect id="_x0000_i1302" style="width:0;height:.75pt" o:hralign="center" o:hrstd="t" o:hr="t" fillcolor="#a0a0a0" stroked="f"/>
        </w:pict>
      </w:r>
    </w:p>
    <w:p w14:paraId="6D6A3037" w14:textId="77777777" w:rsidR="00CA2E03" w:rsidRPr="00CA2E03" w:rsidRDefault="00CA2E03" w:rsidP="00CA2E03">
      <w:r w:rsidRPr="00CA2E03">
        <w:pict w14:anchorId="7AE653F4">
          <v:rect id="_x0000_i1303" style="width:0;height:.75pt" o:hralign="center" o:hrstd="t" o:hr="t" fillcolor="#a0a0a0" stroked="f"/>
        </w:pict>
      </w:r>
    </w:p>
    <w:p w14:paraId="1DC8A0FF" w14:textId="77777777" w:rsidR="00CA2E03" w:rsidRPr="00CA2E03" w:rsidRDefault="00CA2E03" w:rsidP="00CA2E03">
      <w:pPr>
        <w:numPr>
          <w:ilvl w:val="0"/>
          <w:numId w:val="1"/>
        </w:numPr>
        <w:rPr>
          <w:lang w:val="en-GB"/>
        </w:rPr>
      </w:pPr>
      <w:r w:rsidRPr="00CA2E03">
        <w:rPr>
          <w:b/>
          <w:bCs/>
          <w:lang w:val="en-GB"/>
        </w:rPr>
        <w:t>Which of the two athletes do you identify with more right now – Sofia or Maria? Why?</w:t>
      </w:r>
      <w:r w:rsidRPr="00CA2E03">
        <w:rPr>
          <w:lang w:val="en-GB"/>
        </w:rPr>
        <w:br/>
        <w:t>There is no better or worse answer. Both have real challenges.</w:t>
      </w:r>
    </w:p>
    <w:p w14:paraId="34D52995" w14:textId="77777777" w:rsidR="00CA2E03" w:rsidRPr="00CA2E03" w:rsidRDefault="00CA2E03" w:rsidP="00CA2E03">
      <w:r w:rsidRPr="00CA2E03">
        <w:pict w14:anchorId="712FA2EF">
          <v:rect id="_x0000_i1304" style="width:0;height:.75pt" o:hralign="center" o:hrstd="t" o:hr="t" fillcolor="#a0a0a0" stroked="f"/>
        </w:pict>
      </w:r>
    </w:p>
    <w:p w14:paraId="70A915E3" w14:textId="77777777" w:rsidR="00CA2E03" w:rsidRPr="00CA2E03" w:rsidRDefault="00CA2E03" w:rsidP="00CA2E03">
      <w:r w:rsidRPr="00CA2E03">
        <w:pict w14:anchorId="4B8AAF39">
          <v:rect id="_x0000_i1305" style="width:0;height:.75pt" o:hralign="center" o:hrstd="t" o:hr="t" fillcolor="#a0a0a0" stroked="f"/>
        </w:pict>
      </w:r>
    </w:p>
    <w:p w14:paraId="21B9A0B9" w14:textId="77777777" w:rsidR="00CA2E03" w:rsidRPr="00CA2E03" w:rsidRDefault="00CA2E03" w:rsidP="00CA2E03">
      <w:pPr>
        <w:numPr>
          <w:ilvl w:val="0"/>
          <w:numId w:val="1"/>
        </w:numPr>
        <w:rPr>
          <w:lang w:val="en-GB"/>
        </w:rPr>
      </w:pPr>
      <w:r w:rsidRPr="00CA2E03">
        <w:rPr>
          <w:b/>
          <w:bCs/>
          <w:lang w:val="en-GB"/>
        </w:rPr>
        <w:t>If you continue exactly as you are for another 12 months, what do you think will happen?</w:t>
      </w:r>
    </w:p>
    <w:p w14:paraId="6957AB67" w14:textId="77777777" w:rsidR="00CA2E03" w:rsidRPr="00CA2E03" w:rsidRDefault="00CA2E03" w:rsidP="00CA2E03">
      <w:pPr>
        <w:numPr>
          <w:ilvl w:val="1"/>
          <w:numId w:val="1"/>
        </w:numPr>
        <w:rPr>
          <w:lang w:val="en-GB"/>
        </w:rPr>
      </w:pPr>
      <w:r w:rsidRPr="00CA2E03">
        <w:rPr>
          <w:lang w:val="en-GB"/>
        </w:rPr>
        <w:t>Will things stay the same, improve, or get worse?</w:t>
      </w:r>
    </w:p>
    <w:p w14:paraId="63577238" w14:textId="77777777" w:rsidR="00CA2E03" w:rsidRPr="00CA2E03" w:rsidRDefault="00CA2E03" w:rsidP="00CA2E03">
      <w:pPr>
        <w:numPr>
          <w:ilvl w:val="1"/>
          <w:numId w:val="1"/>
        </w:numPr>
      </w:pPr>
      <w:r w:rsidRPr="00CA2E03">
        <w:t xml:space="preserve">In </w:t>
      </w:r>
      <w:proofErr w:type="spellStart"/>
      <w:r w:rsidRPr="00CA2E03">
        <w:t>what</w:t>
      </w:r>
      <w:proofErr w:type="spellEnd"/>
      <w:r w:rsidRPr="00CA2E03">
        <w:t xml:space="preserve"> </w:t>
      </w:r>
      <w:proofErr w:type="spellStart"/>
      <w:r w:rsidRPr="00CA2E03">
        <w:t>areas</w:t>
      </w:r>
      <w:proofErr w:type="spellEnd"/>
      <w:r w:rsidRPr="00CA2E03">
        <w:t>?</w:t>
      </w:r>
    </w:p>
    <w:p w14:paraId="2CC5CC73" w14:textId="77777777" w:rsidR="00CA2E03" w:rsidRPr="00CA2E03" w:rsidRDefault="00CA2E03" w:rsidP="00CA2E03">
      <w:r w:rsidRPr="00CA2E03">
        <w:pict w14:anchorId="2270F60D">
          <v:rect id="_x0000_i1306" style="width:0;height:.75pt" o:hralign="center" o:hrstd="t" o:hr="t" fillcolor="#a0a0a0" stroked="f"/>
        </w:pict>
      </w:r>
    </w:p>
    <w:p w14:paraId="3B412627" w14:textId="77777777" w:rsidR="00CA2E03" w:rsidRPr="00CA2E03" w:rsidRDefault="00CA2E03" w:rsidP="00CA2E03">
      <w:r w:rsidRPr="00CA2E03">
        <w:pict w14:anchorId="629C0A1E">
          <v:rect id="_x0000_i1307" style="width:0;height:.75pt" o:hralign="center" o:hrstd="t" o:hr="t" fillcolor="#a0a0a0" stroked="f"/>
        </w:pict>
      </w:r>
    </w:p>
    <w:p w14:paraId="4D617FDB" w14:textId="77777777" w:rsidR="00CA2E03" w:rsidRPr="00CA2E03" w:rsidRDefault="00CA2E03" w:rsidP="00CA2E03">
      <w:pPr>
        <w:numPr>
          <w:ilvl w:val="0"/>
          <w:numId w:val="1"/>
        </w:numPr>
        <w:rPr>
          <w:lang w:val="en-GB"/>
        </w:rPr>
      </w:pPr>
      <w:r w:rsidRPr="00CA2E03">
        <w:rPr>
          <w:b/>
          <w:bCs/>
          <w:lang w:val="en-GB"/>
        </w:rPr>
        <w:t>Which expense, if you adjusted it slightly, would make the biggest difference to your monthly budget?</w:t>
      </w:r>
      <w:r w:rsidRPr="00CA2E03">
        <w:rPr>
          <w:lang w:val="en-GB"/>
        </w:rPr>
        <w:br/>
        <w:t>It does not have to be a radical change – even €10–20 can matter.</w:t>
      </w:r>
    </w:p>
    <w:p w14:paraId="3072DEA9" w14:textId="77777777" w:rsidR="00CA2E03" w:rsidRPr="00CA2E03" w:rsidRDefault="00CA2E03" w:rsidP="00CA2E03">
      <w:r w:rsidRPr="00CA2E03">
        <w:pict w14:anchorId="173CFFFC">
          <v:rect id="_x0000_i1308" style="width:0;height:.75pt" o:hralign="center" o:hrstd="t" o:hr="t" fillcolor="#a0a0a0" stroked="f"/>
        </w:pict>
      </w:r>
    </w:p>
    <w:p w14:paraId="41D4B4AA" w14:textId="77777777" w:rsidR="00CA2E03" w:rsidRPr="00CA2E03" w:rsidRDefault="00CA2E03" w:rsidP="00CA2E03">
      <w:r w:rsidRPr="00CA2E03">
        <w:pict w14:anchorId="1A352D48">
          <v:rect id="_x0000_i1309" style="width:0;height:.75pt" o:hralign="center" o:hrstd="t" o:hr="t" fillcolor="#a0a0a0" stroked="f"/>
        </w:pict>
      </w:r>
    </w:p>
    <w:p w14:paraId="1823AB3D" w14:textId="77777777" w:rsidR="00CA2E03" w:rsidRPr="00CA2E03" w:rsidRDefault="00CA2E03" w:rsidP="00CA2E03">
      <w:pPr>
        <w:numPr>
          <w:ilvl w:val="0"/>
          <w:numId w:val="1"/>
        </w:numPr>
      </w:pPr>
      <w:r w:rsidRPr="00CA2E03">
        <w:rPr>
          <w:b/>
          <w:bCs/>
          <w:lang w:val="en-GB"/>
        </w:rPr>
        <w:lastRenderedPageBreak/>
        <w:t>What would you like to be different about your relationship with money in 6 months?</w:t>
      </w:r>
      <w:r w:rsidRPr="00CA2E03">
        <w:rPr>
          <w:lang w:val="en-GB"/>
        </w:rPr>
        <w:br/>
      </w:r>
      <w:proofErr w:type="spellStart"/>
      <w:r w:rsidRPr="00CA2E03">
        <w:t>Write</w:t>
      </w:r>
      <w:proofErr w:type="spellEnd"/>
      <w:r w:rsidRPr="00CA2E03">
        <w:t xml:space="preserve"> </w:t>
      </w:r>
      <w:proofErr w:type="spellStart"/>
      <w:r w:rsidRPr="00CA2E03">
        <w:t>it</w:t>
      </w:r>
      <w:proofErr w:type="spellEnd"/>
      <w:r w:rsidRPr="00CA2E03">
        <w:t xml:space="preserve"> in </w:t>
      </w:r>
      <w:proofErr w:type="spellStart"/>
      <w:r w:rsidRPr="00CA2E03">
        <w:t>one</w:t>
      </w:r>
      <w:proofErr w:type="spellEnd"/>
      <w:r w:rsidRPr="00CA2E03">
        <w:t xml:space="preserve"> clear </w:t>
      </w:r>
      <w:proofErr w:type="spellStart"/>
      <w:r w:rsidRPr="00CA2E03">
        <w:t>sentence</w:t>
      </w:r>
      <w:proofErr w:type="spellEnd"/>
      <w:r w:rsidRPr="00CA2E03">
        <w:t>.</w:t>
      </w:r>
    </w:p>
    <w:p w14:paraId="2B6CEF98" w14:textId="77777777" w:rsidR="00CA2E03" w:rsidRPr="00CA2E03" w:rsidRDefault="00CA2E03" w:rsidP="00CA2E03">
      <w:r w:rsidRPr="00CA2E03">
        <w:pict w14:anchorId="0516E89E">
          <v:rect id="_x0000_i1310" style="width:0;height:.75pt" o:hralign="center" o:hrstd="t" o:hr="t" fillcolor="#a0a0a0" stroked="f"/>
        </w:pict>
      </w:r>
    </w:p>
    <w:p w14:paraId="0D30690C" w14:textId="77777777" w:rsidR="00CA2E03" w:rsidRPr="00CA2E03" w:rsidRDefault="00CA2E03" w:rsidP="00CA2E03">
      <w:r w:rsidRPr="00CA2E03">
        <w:pict w14:anchorId="5AE6B77C">
          <v:rect id="_x0000_i1311" style="width:0;height:.75pt" o:hralign="center" o:hrstd="t" o:hr="t" fillcolor="#a0a0a0" stroked="f"/>
        </w:pict>
      </w:r>
    </w:p>
    <w:p w14:paraId="40D0B357" w14:textId="77777777" w:rsidR="00CA2E03" w:rsidRDefault="00CA2E03" w:rsidP="00CA2E03">
      <w:pPr>
        <w:rPr>
          <w:b/>
          <w:bCs/>
          <w:lang w:val="en-GB"/>
        </w:rPr>
      </w:pPr>
    </w:p>
    <w:p w14:paraId="153AA823" w14:textId="551FD239" w:rsidR="00CA2E03" w:rsidRDefault="00CA2E03" w:rsidP="00CA2E03">
      <w:pPr>
        <w:rPr>
          <w:b/>
          <w:bCs/>
          <w:lang w:val="en-GB"/>
        </w:rPr>
      </w:pPr>
      <w:r w:rsidRPr="00CA2E03">
        <w:rPr>
          <w:b/>
          <w:bCs/>
          <w:lang w:val="en-GB"/>
        </w:rPr>
        <w:t>2. Module 2 – Reflection: “Your Decisions Under the Magnifying Glass”</w:t>
      </w:r>
    </w:p>
    <w:p w14:paraId="11F1DDCE" w14:textId="77777777" w:rsidR="00CA2E03" w:rsidRPr="00CA2E03" w:rsidRDefault="00CA2E03" w:rsidP="00CA2E03">
      <w:pPr>
        <w:rPr>
          <w:b/>
          <w:bCs/>
          <w:lang w:val="en-GB"/>
        </w:rPr>
      </w:pPr>
    </w:p>
    <w:p w14:paraId="0650F1BA" w14:textId="77777777" w:rsidR="00CA2E03" w:rsidRDefault="00CA2E03" w:rsidP="00CA2E03">
      <w:pPr>
        <w:rPr>
          <w:i/>
          <w:iCs/>
          <w:lang w:val="en-GB"/>
        </w:rPr>
      </w:pPr>
      <w:r w:rsidRPr="00CA2E03">
        <w:rPr>
          <w:b/>
          <w:bCs/>
          <w:lang w:val="en-GB"/>
        </w:rPr>
        <w:t>Module 2 – Reflection Worksheet</w:t>
      </w:r>
      <w:r w:rsidRPr="00CA2E03">
        <w:rPr>
          <w:lang w:val="en-GB"/>
        </w:rPr>
        <w:br/>
      </w:r>
      <w:r w:rsidRPr="00CA2E03">
        <w:rPr>
          <w:i/>
          <w:iCs/>
          <w:lang w:val="en-GB"/>
        </w:rPr>
        <w:t>From Plan to Game on the Field – Your Decisions Under the Magnifying Glass</w:t>
      </w:r>
    </w:p>
    <w:p w14:paraId="7E741D87" w14:textId="77777777" w:rsidR="00CA2E03" w:rsidRPr="00CA2E03" w:rsidRDefault="00CA2E03" w:rsidP="00CA2E03">
      <w:pPr>
        <w:rPr>
          <w:lang w:val="en-GB"/>
        </w:rPr>
      </w:pPr>
    </w:p>
    <w:p w14:paraId="6A562A16" w14:textId="77777777" w:rsidR="00CA2E03" w:rsidRDefault="00CA2E03" w:rsidP="00CA2E03">
      <w:pPr>
        <w:rPr>
          <w:lang w:val="en-GB"/>
        </w:rPr>
      </w:pPr>
      <w:r w:rsidRPr="00CA2E03">
        <w:rPr>
          <w:lang w:val="en-GB"/>
        </w:rPr>
        <w:t>After colouring your month (Base / Well</w:t>
      </w:r>
      <w:r w:rsidRPr="00CA2E03">
        <w:rPr>
          <w:lang w:val="en-GB"/>
        </w:rPr>
        <w:noBreakHyphen/>
        <w:t>being / Future) and working with Sofia and Maria’s choices, use these questions to look at your own decisions.</w:t>
      </w:r>
    </w:p>
    <w:p w14:paraId="0BE006CE" w14:textId="77777777" w:rsidR="00CA2E03" w:rsidRPr="00CA2E03" w:rsidRDefault="00CA2E03" w:rsidP="00CA2E03">
      <w:pPr>
        <w:rPr>
          <w:lang w:val="en-GB"/>
        </w:rPr>
      </w:pPr>
    </w:p>
    <w:p w14:paraId="06996CB5" w14:textId="77777777" w:rsidR="00CA2E03" w:rsidRPr="00CA2E03" w:rsidRDefault="00CA2E03" w:rsidP="00CA2E03">
      <w:pPr>
        <w:numPr>
          <w:ilvl w:val="0"/>
          <w:numId w:val="2"/>
        </w:numPr>
        <w:rPr>
          <w:lang w:val="en-GB"/>
        </w:rPr>
      </w:pPr>
      <w:r w:rsidRPr="00CA2E03">
        <w:rPr>
          <w:b/>
          <w:bCs/>
          <w:lang w:val="en-GB"/>
        </w:rPr>
        <w:t xml:space="preserve">When you look at how your expenses are distributed (Base, </w:t>
      </w:r>
      <w:proofErr w:type="gramStart"/>
      <w:r w:rsidRPr="00CA2E03">
        <w:rPr>
          <w:b/>
          <w:bCs/>
          <w:lang w:val="en-GB"/>
        </w:rPr>
        <w:t>Well</w:t>
      </w:r>
      <w:proofErr w:type="gramEnd"/>
      <w:r w:rsidRPr="00CA2E03">
        <w:rPr>
          <w:b/>
          <w:bCs/>
          <w:lang w:val="en-GB"/>
        </w:rPr>
        <w:noBreakHyphen/>
        <w:t>being, Future), what is your first reaction?</w:t>
      </w:r>
    </w:p>
    <w:p w14:paraId="46EBFFA5" w14:textId="77777777" w:rsidR="00CA2E03" w:rsidRPr="00CA2E03" w:rsidRDefault="00CA2E03" w:rsidP="00CA2E03">
      <w:r w:rsidRPr="00CA2E03">
        <w:pict w14:anchorId="6019F1D4">
          <v:rect id="_x0000_i1312" style="width:0;height:.75pt" o:hralign="center" o:hrstd="t" o:hr="t" fillcolor="#a0a0a0" stroked="f"/>
        </w:pict>
      </w:r>
    </w:p>
    <w:p w14:paraId="66BB3701" w14:textId="77777777" w:rsidR="00CA2E03" w:rsidRPr="00CA2E03" w:rsidRDefault="00CA2E03" w:rsidP="00CA2E03">
      <w:r w:rsidRPr="00CA2E03">
        <w:pict w14:anchorId="5E5F2D6D">
          <v:rect id="_x0000_i1313" style="width:0;height:.75pt" o:hralign="center" o:hrstd="t" o:hr="t" fillcolor="#a0a0a0" stroked="f"/>
        </w:pict>
      </w:r>
    </w:p>
    <w:p w14:paraId="373A07F1" w14:textId="77777777" w:rsidR="00CA2E03" w:rsidRPr="00CA2E03" w:rsidRDefault="00CA2E03" w:rsidP="00CA2E03">
      <w:pPr>
        <w:numPr>
          <w:ilvl w:val="0"/>
          <w:numId w:val="2"/>
        </w:numPr>
        <w:rPr>
          <w:lang w:val="en-GB"/>
        </w:rPr>
      </w:pPr>
      <w:r w:rsidRPr="00CA2E03">
        <w:rPr>
          <w:b/>
          <w:bCs/>
          <w:lang w:val="en-GB"/>
        </w:rPr>
        <w:t>In the last 30 days, can you remember one decision that, looking back, you would make differently today?</w:t>
      </w:r>
      <w:r w:rsidRPr="00CA2E03">
        <w:rPr>
          <w:lang w:val="en-GB"/>
        </w:rPr>
        <w:br/>
        <w:t>(Example: a purchase, a trip, saying yes or no to an invitation…)</w:t>
      </w:r>
    </w:p>
    <w:p w14:paraId="484F7594" w14:textId="77777777" w:rsidR="00CA2E03" w:rsidRPr="00CA2E03" w:rsidRDefault="00CA2E03" w:rsidP="00CA2E03">
      <w:pPr>
        <w:numPr>
          <w:ilvl w:val="1"/>
          <w:numId w:val="2"/>
        </w:numPr>
      </w:pPr>
      <w:proofErr w:type="spellStart"/>
      <w:r w:rsidRPr="00CA2E03">
        <w:t>What</w:t>
      </w:r>
      <w:proofErr w:type="spellEnd"/>
      <w:r w:rsidRPr="00CA2E03">
        <w:t xml:space="preserve"> </w:t>
      </w:r>
      <w:proofErr w:type="spellStart"/>
      <w:r w:rsidRPr="00CA2E03">
        <w:t>was</w:t>
      </w:r>
      <w:proofErr w:type="spellEnd"/>
      <w:r w:rsidRPr="00CA2E03">
        <w:t xml:space="preserve"> the </w:t>
      </w:r>
      <w:proofErr w:type="spellStart"/>
      <w:r w:rsidRPr="00CA2E03">
        <w:t>decision</w:t>
      </w:r>
      <w:proofErr w:type="spellEnd"/>
      <w:r w:rsidRPr="00CA2E03">
        <w:t>?</w:t>
      </w:r>
    </w:p>
    <w:p w14:paraId="2B5E7E1E" w14:textId="77777777" w:rsidR="00CA2E03" w:rsidRPr="00CA2E03" w:rsidRDefault="00CA2E03" w:rsidP="00CA2E03">
      <w:r w:rsidRPr="00CA2E03">
        <w:pict w14:anchorId="045E9F85">
          <v:rect id="_x0000_i1314" style="width:0;height:.75pt" o:hralign="center" o:hrstd="t" o:hr="t" fillcolor="#a0a0a0" stroked="f"/>
        </w:pict>
      </w:r>
    </w:p>
    <w:p w14:paraId="63190616" w14:textId="77777777" w:rsidR="00CA2E03" w:rsidRPr="00CA2E03" w:rsidRDefault="00CA2E03" w:rsidP="00CA2E03">
      <w:pPr>
        <w:numPr>
          <w:ilvl w:val="1"/>
          <w:numId w:val="2"/>
        </w:numPr>
        <w:rPr>
          <w:lang w:val="en-GB"/>
        </w:rPr>
      </w:pPr>
      <w:r w:rsidRPr="00CA2E03">
        <w:rPr>
          <w:lang w:val="en-GB"/>
        </w:rPr>
        <w:t>What would you do now, with the tools from this module?</w:t>
      </w:r>
    </w:p>
    <w:p w14:paraId="520B54E1" w14:textId="77777777" w:rsidR="00CA2E03" w:rsidRPr="00CA2E03" w:rsidRDefault="00CA2E03" w:rsidP="00CA2E03">
      <w:r w:rsidRPr="00CA2E03">
        <w:pict w14:anchorId="3D1A5A87">
          <v:rect id="_x0000_i1315" style="width:0;height:.75pt" o:hralign="center" o:hrstd="t" o:hr="t" fillcolor="#a0a0a0" stroked="f"/>
        </w:pict>
      </w:r>
    </w:p>
    <w:p w14:paraId="17C4223E" w14:textId="77777777" w:rsidR="00CA2E03" w:rsidRPr="00CA2E03" w:rsidRDefault="00CA2E03" w:rsidP="00CA2E03">
      <w:pPr>
        <w:numPr>
          <w:ilvl w:val="0"/>
          <w:numId w:val="2"/>
        </w:numPr>
        <w:rPr>
          <w:lang w:val="en-GB"/>
        </w:rPr>
      </w:pPr>
      <w:r w:rsidRPr="00CA2E03">
        <w:rPr>
          <w:b/>
          <w:bCs/>
          <w:lang w:val="en-GB"/>
        </w:rPr>
        <w:t>Is there a pattern in your well</w:t>
      </w:r>
      <w:r w:rsidRPr="00CA2E03">
        <w:rPr>
          <w:b/>
          <w:bCs/>
          <w:lang w:val="en-GB"/>
        </w:rPr>
        <w:noBreakHyphen/>
        <w:t>being expenses that you would like to adjust, even slightly?</w:t>
      </w:r>
      <w:r w:rsidRPr="00CA2E03">
        <w:rPr>
          <w:lang w:val="en-GB"/>
        </w:rPr>
        <w:br/>
        <w:t>(Example: snacks, food deliveries, small online orders, last</w:t>
      </w:r>
      <w:r w:rsidRPr="00CA2E03">
        <w:rPr>
          <w:lang w:val="en-GB"/>
        </w:rPr>
        <w:noBreakHyphen/>
        <w:t>minute plans…)</w:t>
      </w:r>
    </w:p>
    <w:p w14:paraId="5A626A95" w14:textId="77777777" w:rsidR="00CA2E03" w:rsidRPr="00CA2E03" w:rsidRDefault="00CA2E03" w:rsidP="00CA2E03">
      <w:r w:rsidRPr="00CA2E03">
        <w:pict w14:anchorId="370FC323">
          <v:rect id="_x0000_i1316" style="width:0;height:.75pt" o:hralign="center" o:hrstd="t" o:hr="t" fillcolor="#a0a0a0" stroked="f"/>
        </w:pict>
      </w:r>
    </w:p>
    <w:p w14:paraId="0C9FA99A" w14:textId="77777777" w:rsidR="00CA2E03" w:rsidRPr="00CA2E03" w:rsidRDefault="00CA2E03" w:rsidP="00CA2E03">
      <w:r w:rsidRPr="00CA2E03">
        <w:pict w14:anchorId="72BDE43D">
          <v:rect id="_x0000_i1317" style="width:0;height:.75pt" o:hralign="center" o:hrstd="t" o:hr="t" fillcolor="#a0a0a0" stroked="f"/>
        </w:pict>
      </w:r>
    </w:p>
    <w:p w14:paraId="643A39C2" w14:textId="77777777" w:rsidR="00CA2E03" w:rsidRPr="00CA2E03" w:rsidRDefault="00CA2E03" w:rsidP="00CA2E03">
      <w:pPr>
        <w:numPr>
          <w:ilvl w:val="0"/>
          <w:numId w:val="2"/>
        </w:numPr>
        <w:rPr>
          <w:lang w:val="en-GB"/>
        </w:rPr>
      </w:pPr>
      <w:r w:rsidRPr="00CA2E03">
        <w:rPr>
          <w:b/>
          <w:bCs/>
          <w:lang w:val="en-GB"/>
        </w:rPr>
        <w:t>What helps you most to say “no” when a decision does not fit your budget or your goals?</w:t>
      </w:r>
      <w:r w:rsidRPr="00CA2E03">
        <w:rPr>
          <w:lang w:val="en-GB"/>
        </w:rPr>
        <w:br/>
        <w:t>(Example: talking to someone you trust, waiting 24 hours before deciding, having a clear goal in mind…)</w:t>
      </w:r>
    </w:p>
    <w:p w14:paraId="28C6A5E3" w14:textId="77777777" w:rsidR="00CA2E03" w:rsidRPr="00CA2E03" w:rsidRDefault="00CA2E03" w:rsidP="00CA2E03">
      <w:r w:rsidRPr="00CA2E03">
        <w:pict w14:anchorId="79E9DFC8">
          <v:rect id="_x0000_i1318" style="width:0;height:.75pt" o:hralign="center" o:hrstd="t" o:hr="t" fillcolor="#a0a0a0" stroked="f"/>
        </w:pict>
      </w:r>
    </w:p>
    <w:p w14:paraId="67D6CA35" w14:textId="77777777" w:rsidR="00CA2E03" w:rsidRPr="00CA2E03" w:rsidRDefault="00CA2E03" w:rsidP="00CA2E03">
      <w:r w:rsidRPr="00CA2E03">
        <w:lastRenderedPageBreak/>
        <w:pict w14:anchorId="1C3B03F4">
          <v:rect id="_x0000_i1319" style="width:0;height:.75pt" o:hralign="center" o:hrstd="t" o:hr="t" fillcolor="#a0a0a0" stroked="f"/>
        </w:pict>
      </w:r>
    </w:p>
    <w:p w14:paraId="36183DCE" w14:textId="77777777" w:rsidR="00CA2E03" w:rsidRPr="00CA2E03" w:rsidRDefault="00CA2E03" w:rsidP="00CA2E03">
      <w:pPr>
        <w:numPr>
          <w:ilvl w:val="0"/>
          <w:numId w:val="2"/>
        </w:numPr>
      </w:pPr>
      <w:r w:rsidRPr="00CA2E03">
        <w:rPr>
          <w:b/>
          <w:bCs/>
          <w:lang w:val="en-GB"/>
        </w:rPr>
        <w:t>Think of one daily decision you can change this week to move a bit more money from “Well</w:t>
      </w:r>
      <w:r w:rsidRPr="00CA2E03">
        <w:rPr>
          <w:b/>
          <w:bCs/>
          <w:lang w:val="en-GB"/>
        </w:rPr>
        <w:noBreakHyphen/>
        <w:t xml:space="preserve">being now” to “Future”. </w:t>
      </w:r>
      <w:proofErr w:type="spellStart"/>
      <w:r w:rsidRPr="00CA2E03">
        <w:rPr>
          <w:b/>
          <w:bCs/>
        </w:rPr>
        <w:t>What</w:t>
      </w:r>
      <w:proofErr w:type="spellEnd"/>
      <w:r w:rsidRPr="00CA2E03">
        <w:rPr>
          <w:b/>
          <w:bCs/>
        </w:rPr>
        <w:t xml:space="preserve"> </w:t>
      </w:r>
      <w:proofErr w:type="spellStart"/>
      <w:r w:rsidRPr="00CA2E03">
        <w:rPr>
          <w:b/>
          <w:bCs/>
        </w:rPr>
        <w:t>is</w:t>
      </w:r>
      <w:proofErr w:type="spellEnd"/>
      <w:r w:rsidRPr="00CA2E03">
        <w:rPr>
          <w:b/>
          <w:bCs/>
        </w:rPr>
        <w:t xml:space="preserve"> </w:t>
      </w:r>
      <w:proofErr w:type="spellStart"/>
      <w:r w:rsidRPr="00CA2E03">
        <w:rPr>
          <w:b/>
          <w:bCs/>
        </w:rPr>
        <w:t>it</w:t>
      </w:r>
      <w:proofErr w:type="spellEnd"/>
      <w:r w:rsidRPr="00CA2E03">
        <w:rPr>
          <w:b/>
          <w:bCs/>
        </w:rPr>
        <w:t>?</w:t>
      </w:r>
    </w:p>
    <w:p w14:paraId="5B07C68D" w14:textId="77777777" w:rsidR="00CA2E03" w:rsidRPr="00CA2E03" w:rsidRDefault="00CA2E03" w:rsidP="00CA2E03">
      <w:r w:rsidRPr="00CA2E03">
        <w:pict w14:anchorId="1F136AB4">
          <v:rect id="_x0000_i1320" style="width:0;height:.75pt" o:hralign="center" o:hrstd="t" o:hr="t" fillcolor="#a0a0a0" stroked="f"/>
        </w:pict>
      </w:r>
    </w:p>
    <w:p w14:paraId="5458EA56" w14:textId="77777777" w:rsidR="00CA2E03" w:rsidRPr="00CA2E03" w:rsidRDefault="00CA2E03" w:rsidP="00CA2E03">
      <w:r w:rsidRPr="00CA2E03">
        <w:pict w14:anchorId="46F144AC">
          <v:rect id="_x0000_i1321" style="width:0;height:.75pt" o:hralign="center" o:hrstd="t" o:hr="t" fillcolor="#a0a0a0" stroked="f"/>
        </w:pict>
      </w:r>
    </w:p>
    <w:p w14:paraId="23B7A58E" w14:textId="77777777" w:rsidR="00CA2E03" w:rsidRDefault="00CA2E03" w:rsidP="00CA2E03">
      <w:pPr>
        <w:rPr>
          <w:b/>
          <w:bCs/>
          <w:lang w:val="en-GB"/>
        </w:rPr>
      </w:pPr>
    </w:p>
    <w:p w14:paraId="7222BA48" w14:textId="2C71C5A2" w:rsidR="00CA2E03" w:rsidRDefault="00CA2E03" w:rsidP="00CA2E03">
      <w:pPr>
        <w:rPr>
          <w:b/>
          <w:bCs/>
          <w:lang w:val="en-GB"/>
        </w:rPr>
      </w:pPr>
      <w:r w:rsidRPr="00CA2E03">
        <w:rPr>
          <w:b/>
          <w:bCs/>
          <w:lang w:val="en-GB"/>
        </w:rPr>
        <w:t>3. Module 3 – Reflection: “Your Future Begins Today”</w:t>
      </w:r>
    </w:p>
    <w:p w14:paraId="3EBEBB8F" w14:textId="77777777" w:rsidR="00CA2E03" w:rsidRPr="00CA2E03" w:rsidRDefault="00CA2E03" w:rsidP="00CA2E03">
      <w:pPr>
        <w:rPr>
          <w:b/>
          <w:bCs/>
          <w:lang w:val="en-GB"/>
        </w:rPr>
      </w:pPr>
    </w:p>
    <w:p w14:paraId="39516294" w14:textId="77777777" w:rsidR="00CA2E03" w:rsidRDefault="00CA2E03" w:rsidP="00CA2E03">
      <w:pPr>
        <w:rPr>
          <w:i/>
          <w:iCs/>
          <w:lang w:val="en-GB"/>
        </w:rPr>
      </w:pPr>
      <w:r w:rsidRPr="00CA2E03">
        <w:rPr>
          <w:b/>
          <w:bCs/>
          <w:lang w:val="en-GB"/>
        </w:rPr>
        <w:t>Module 3 – Reflection Worksheet</w:t>
      </w:r>
      <w:r w:rsidRPr="00CA2E03">
        <w:rPr>
          <w:lang w:val="en-GB"/>
        </w:rPr>
        <w:br/>
      </w:r>
      <w:r w:rsidRPr="00CA2E03">
        <w:rPr>
          <w:i/>
          <w:iCs/>
          <w:lang w:val="en-GB"/>
        </w:rPr>
        <w:t>Protecting the Future – Your Future Begins Today</w:t>
      </w:r>
    </w:p>
    <w:p w14:paraId="6A5F050C" w14:textId="77777777" w:rsidR="00CA2E03" w:rsidRPr="00CA2E03" w:rsidRDefault="00CA2E03" w:rsidP="00CA2E03">
      <w:pPr>
        <w:rPr>
          <w:lang w:val="en-GB"/>
        </w:rPr>
      </w:pPr>
    </w:p>
    <w:p w14:paraId="023F9C83" w14:textId="77777777" w:rsidR="00CA2E03" w:rsidRDefault="00CA2E03" w:rsidP="00CA2E03">
      <w:pPr>
        <w:rPr>
          <w:lang w:val="en-GB"/>
        </w:rPr>
      </w:pPr>
      <w:r w:rsidRPr="00CA2E03">
        <w:rPr>
          <w:lang w:val="en-GB"/>
        </w:rPr>
        <w:t>After designing your three savings boxes (Security, Goals, Transition), pause to think about the future you want to build.</w:t>
      </w:r>
    </w:p>
    <w:p w14:paraId="0797F4AE" w14:textId="77777777" w:rsidR="00CA2E03" w:rsidRPr="00CA2E03" w:rsidRDefault="00CA2E03" w:rsidP="00CA2E03">
      <w:pPr>
        <w:rPr>
          <w:lang w:val="en-GB"/>
        </w:rPr>
      </w:pPr>
    </w:p>
    <w:p w14:paraId="5D6411C6" w14:textId="77777777" w:rsidR="00CA2E03" w:rsidRPr="00CA2E03" w:rsidRDefault="00CA2E03" w:rsidP="00CA2E03">
      <w:pPr>
        <w:numPr>
          <w:ilvl w:val="0"/>
          <w:numId w:val="3"/>
        </w:numPr>
      </w:pPr>
      <w:r w:rsidRPr="00CA2E03">
        <w:rPr>
          <w:b/>
          <w:bCs/>
          <w:lang w:val="en-GB"/>
        </w:rPr>
        <w:t xml:space="preserve">When you look at your three boxes together, what feeling is strongest – relief, anxiety, motivation, doubt? </w:t>
      </w:r>
      <w:proofErr w:type="spellStart"/>
      <w:r w:rsidRPr="00CA2E03">
        <w:rPr>
          <w:b/>
          <w:bCs/>
        </w:rPr>
        <w:t>Why</w:t>
      </w:r>
      <w:proofErr w:type="spellEnd"/>
      <w:r w:rsidRPr="00CA2E03">
        <w:rPr>
          <w:b/>
          <w:bCs/>
        </w:rPr>
        <w:t>?</w:t>
      </w:r>
    </w:p>
    <w:p w14:paraId="630ABE02" w14:textId="77777777" w:rsidR="00CA2E03" w:rsidRPr="00CA2E03" w:rsidRDefault="00CA2E03" w:rsidP="00CA2E03">
      <w:r w:rsidRPr="00CA2E03">
        <w:pict w14:anchorId="30E446B0">
          <v:rect id="_x0000_i1322" style="width:0;height:.75pt" o:hralign="center" o:hrstd="t" o:hr="t" fillcolor="#a0a0a0" stroked="f"/>
        </w:pict>
      </w:r>
    </w:p>
    <w:p w14:paraId="2E2844D8" w14:textId="77777777" w:rsidR="00CA2E03" w:rsidRPr="00CA2E03" w:rsidRDefault="00CA2E03" w:rsidP="00CA2E03">
      <w:r w:rsidRPr="00CA2E03">
        <w:pict w14:anchorId="40789D5D">
          <v:rect id="_x0000_i1323" style="width:0;height:.75pt" o:hralign="center" o:hrstd="t" o:hr="t" fillcolor="#a0a0a0" stroked="f"/>
        </w:pict>
      </w:r>
    </w:p>
    <w:p w14:paraId="59E5DE72" w14:textId="77777777" w:rsidR="00CA2E03" w:rsidRPr="00CA2E03" w:rsidRDefault="00CA2E03" w:rsidP="00CA2E03">
      <w:pPr>
        <w:numPr>
          <w:ilvl w:val="0"/>
          <w:numId w:val="3"/>
        </w:numPr>
      </w:pPr>
      <w:r w:rsidRPr="00CA2E03">
        <w:rPr>
          <w:b/>
          <w:bCs/>
        </w:rPr>
        <w:t xml:space="preserve">Box 1 – </w:t>
      </w:r>
      <w:proofErr w:type="spellStart"/>
      <w:r w:rsidRPr="00CA2E03">
        <w:rPr>
          <w:b/>
          <w:bCs/>
        </w:rPr>
        <w:t>Security</w:t>
      </w:r>
      <w:proofErr w:type="spellEnd"/>
    </w:p>
    <w:p w14:paraId="62939C4B" w14:textId="77777777" w:rsidR="00CA2E03" w:rsidRPr="00CA2E03" w:rsidRDefault="00CA2E03" w:rsidP="00CA2E03">
      <w:pPr>
        <w:numPr>
          <w:ilvl w:val="1"/>
          <w:numId w:val="3"/>
        </w:numPr>
        <w:rPr>
          <w:lang w:val="en-GB"/>
        </w:rPr>
      </w:pPr>
      <w:r w:rsidRPr="00CA2E03">
        <w:rPr>
          <w:lang w:val="en-GB"/>
        </w:rPr>
        <w:t>In what situation would you be most grateful to have this box ready?</w:t>
      </w:r>
    </w:p>
    <w:p w14:paraId="53DFE421" w14:textId="77777777" w:rsidR="00CA2E03" w:rsidRPr="00CA2E03" w:rsidRDefault="00CA2E03" w:rsidP="00CA2E03">
      <w:r w:rsidRPr="00CA2E03">
        <w:pict w14:anchorId="6E39C0F0">
          <v:rect id="_x0000_i1324" style="width:0;height:.75pt" o:hralign="center" o:hrstd="t" o:hr="t" fillcolor="#a0a0a0" stroked="f"/>
        </w:pict>
      </w:r>
    </w:p>
    <w:p w14:paraId="4F3F9BA1" w14:textId="77777777" w:rsidR="00CA2E03" w:rsidRPr="00CA2E03" w:rsidRDefault="00CA2E03" w:rsidP="00CA2E03">
      <w:r w:rsidRPr="00CA2E03">
        <w:pict w14:anchorId="38ABB452">
          <v:rect id="_x0000_i1325" style="width:0;height:.75pt" o:hralign="center" o:hrstd="t" o:hr="t" fillcolor="#a0a0a0" stroked="f"/>
        </w:pict>
      </w:r>
    </w:p>
    <w:p w14:paraId="564260EE" w14:textId="77777777" w:rsidR="00CA2E03" w:rsidRPr="00CA2E03" w:rsidRDefault="00CA2E03" w:rsidP="00CA2E03">
      <w:pPr>
        <w:numPr>
          <w:ilvl w:val="0"/>
          <w:numId w:val="3"/>
        </w:numPr>
      </w:pPr>
      <w:r w:rsidRPr="00CA2E03">
        <w:rPr>
          <w:b/>
          <w:bCs/>
        </w:rPr>
        <w:t>Box 2 – Goals</w:t>
      </w:r>
    </w:p>
    <w:p w14:paraId="4B8D6473" w14:textId="77777777" w:rsidR="00CA2E03" w:rsidRPr="00CA2E03" w:rsidRDefault="00CA2E03" w:rsidP="00CA2E03">
      <w:pPr>
        <w:numPr>
          <w:ilvl w:val="1"/>
          <w:numId w:val="3"/>
        </w:numPr>
        <w:rPr>
          <w:lang w:val="en-GB"/>
        </w:rPr>
      </w:pPr>
      <w:r w:rsidRPr="00CA2E03">
        <w:rPr>
          <w:lang w:val="en-GB"/>
        </w:rPr>
        <w:t>Which goal excites you the most right now?</w:t>
      </w:r>
    </w:p>
    <w:p w14:paraId="0A536F64" w14:textId="77777777" w:rsidR="00CA2E03" w:rsidRPr="00CA2E03" w:rsidRDefault="00CA2E03" w:rsidP="00CA2E03">
      <w:r w:rsidRPr="00CA2E03">
        <w:pict w14:anchorId="2E316E74">
          <v:rect id="_x0000_i1326" style="width:0;height:.75pt" o:hralign="center" o:hrstd="t" o:hr="t" fillcolor="#a0a0a0" stroked="f"/>
        </w:pict>
      </w:r>
    </w:p>
    <w:p w14:paraId="3DE4FA1D" w14:textId="77777777" w:rsidR="00CA2E03" w:rsidRPr="00CA2E03" w:rsidRDefault="00CA2E03" w:rsidP="00CA2E03">
      <w:pPr>
        <w:numPr>
          <w:ilvl w:val="1"/>
          <w:numId w:val="3"/>
        </w:numPr>
        <w:rPr>
          <w:lang w:val="en-GB"/>
        </w:rPr>
      </w:pPr>
      <w:r w:rsidRPr="00CA2E03">
        <w:rPr>
          <w:lang w:val="en-GB"/>
        </w:rPr>
        <w:t>What is one concrete step, outside of money, that you can take in the next month to move closer to this goal?</w:t>
      </w:r>
      <w:r w:rsidRPr="00CA2E03">
        <w:rPr>
          <w:lang w:val="en-GB"/>
        </w:rPr>
        <w:br/>
        <w:t>(Example: gather information, talk to someone, research dates or costs…)</w:t>
      </w:r>
    </w:p>
    <w:p w14:paraId="145BF983" w14:textId="77777777" w:rsidR="00CA2E03" w:rsidRPr="00CA2E03" w:rsidRDefault="00CA2E03" w:rsidP="00CA2E03">
      <w:r w:rsidRPr="00CA2E03">
        <w:pict w14:anchorId="3967289D">
          <v:rect id="_x0000_i1327" style="width:0;height:.75pt" o:hralign="center" o:hrstd="t" o:hr="t" fillcolor="#a0a0a0" stroked="f"/>
        </w:pict>
      </w:r>
    </w:p>
    <w:p w14:paraId="277FDB4D" w14:textId="77777777" w:rsidR="00CA2E03" w:rsidRPr="00CA2E03" w:rsidRDefault="00CA2E03" w:rsidP="00CA2E03">
      <w:pPr>
        <w:numPr>
          <w:ilvl w:val="0"/>
          <w:numId w:val="3"/>
        </w:numPr>
      </w:pPr>
      <w:r w:rsidRPr="00CA2E03">
        <w:rPr>
          <w:b/>
          <w:bCs/>
        </w:rPr>
        <w:t xml:space="preserve">Box 3 – </w:t>
      </w:r>
      <w:proofErr w:type="spellStart"/>
      <w:r w:rsidRPr="00CA2E03">
        <w:rPr>
          <w:b/>
          <w:bCs/>
        </w:rPr>
        <w:t>Transition</w:t>
      </w:r>
      <w:proofErr w:type="spellEnd"/>
    </w:p>
    <w:p w14:paraId="6F0CE21A" w14:textId="77777777" w:rsidR="00CA2E03" w:rsidRPr="00CA2E03" w:rsidRDefault="00CA2E03" w:rsidP="00CA2E03">
      <w:pPr>
        <w:numPr>
          <w:ilvl w:val="1"/>
          <w:numId w:val="3"/>
        </w:numPr>
        <w:rPr>
          <w:lang w:val="en-GB"/>
        </w:rPr>
      </w:pPr>
      <w:r w:rsidRPr="00CA2E03">
        <w:rPr>
          <w:lang w:val="en-GB"/>
        </w:rPr>
        <w:t>What possible transition in your life feels most real to you – changing club, moving city, finishing studies, another?</w:t>
      </w:r>
    </w:p>
    <w:p w14:paraId="5C4AE413" w14:textId="77777777" w:rsidR="00CA2E03" w:rsidRPr="00CA2E03" w:rsidRDefault="00CA2E03" w:rsidP="00CA2E03">
      <w:r w:rsidRPr="00CA2E03">
        <w:pict w14:anchorId="458DEC05">
          <v:rect id="_x0000_i1328" style="width:0;height:.75pt" o:hralign="center" o:hrstd="t" o:hr="t" fillcolor="#a0a0a0" stroked="f"/>
        </w:pict>
      </w:r>
    </w:p>
    <w:p w14:paraId="401C84A5" w14:textId="77777777" w:rsidR="00CA2E03" w:rsidRPr="00CA2E03" w:rsidRDefault="00CA2E03" w:rsidP="00CA2E03">
      <w:pPr>
        <w:numPr>
          <w:ilvl w:val="1"/>
          <w:numId w:val="3"/>
        </w:numPr>
        <w:rPr>
          <w:lang w:val="en-GB"/>
        </w:rPr>
      </w:pPr>
      <w:r w:rsidRPr="00CA2E03">
        <w:rPr>
          <w:lang w:val="en-GB"/>
        </w:rPr>
        <w:t>What scares you the most about this transition, and what gives you hope?</w:t>
      </w:r>
    </w:p>
    <w:p w14:paraId="21197C52" w14:textId="77777777" w:rsidR="00CA2E03" w:rsidRPr="00CA2E03" w:rsidRDefault="00CA2E03" w:rsidP="00CA2E03">
      <w:r w:rsidRPr="00CA2E03">
        <w:lastRenderedPageBreak/>
        <w:pict w14:anchorId="70A4659D">
          <v:rect id="_x0000_i1329" style="width:0;height:.75pt" o:hralign="center" o:hrstd="t" o:hr="t" fillcolor="#a0a0a0" stroked="f"/>
        </w:pict>
      </w:r>
    </w:p>
    <w:p w14:paraId="69C3091D" w14:textId="77777777" w:rsidR="00CA2E03" w:rsidRPr="00CA2E03" w:rsidRDefault="00CA2E03" w:rsidP="00CA2E03">
      <w:r w:rsidRPr="00CA2E03">
        <w:pict w14:anchorId="6DDB2427">
          <v:rect id="_x0000_i1330" style="width:0;height:.75pt" o:hralign="center" o:hrstd="t" o:hr="t" fillcolor="#a0a0a0" stroked="f"/>
        </w:pict>
      </w:r>
    </w:p>
    <w:p w14:paraId="7A4187A1" w14:textId="77777777" w:rsidR="00CA2E03" w:rsidRPr="00CA2E03" w:rsidRDefault="00CA2E03" w:rsidP="00CA2E03">
      <w:pPr>
        <w:numPr>
          <w:ilvl w:val="0"/>
          <w:numId w:val="3"/>
        </w:numPr>
        <w:rPr>
          <w:lang w:val="en-GB"/>
        </w:rPr>
      </w:pPr>
      <w:r w:rsidRPr="00CA2E03">
        <w:rPr>
          <w:b/>
          <w:bCs/>
          <w:lang w:val="en-GB"/>
        </w:rPr>
        <w:t>Imagine yourself 5 years from now, looking back at today. What do you hope you will thank yourself for having started now?</w:t>
      </w:r>
    </w:p>
    <w:p w14:paraId="3EFD337C" w14:textId="77777777" w:rsidR="00CA2E03" w:rsidRPr="00CA2E03" w:rsidRDefault="00CA2E03" w:rsidP="00CA2E03">
      <w:r w:rsidRPr="00CA2E03">
        <w:pict w14:anchorId="0B06F092">
          <v:rect id="_x0000_i1331" style="width:0;height:.75pt" o:hralign="center" o:hrstd="t" o:hr="t" fillcolor="#a0a0a0" stroked="f"/>
        </w:pict>
      </w:r>
    </w:p>
    <w:p w14:paraId="12ACE99A" w14:textId="77777777" w:rsidR="00CA2E03" w:rsidRPr="00CA2E03" w:rsidRDefault="00CA2E03" w:rsidP="00CA2E03">
      <w:r w:rsidRPr="00CA2E03">
        <w:pict w14:anchorId="2447C305">
          <v:rect id="_x0000_i1332" style="width:0;height:.75pt" o:hralign="center" o:hrstd="t" o:hr="t" fillcolor="#a0a0a0" stroked="f"/>
        </w:pict>
      </w:r>
    </w:p>
    <w:p w14:paraId="0E8A6C59" w14:textId="77777777" w:rsidR="00CA2E03" w:rsidRPr="00CA2E03" w:rsidRDefault="00CA2E03" w:rsidP="00CA2E03">
      <w:r w:rsidRPr="00CA2E03">
        <w:pict w14:anchorId="70115035">
          <v:rect id="_x0000_i1333" style="width:0;height:.75pt" o:hralign="center" o:hrstd="t" o:hr="t" fillcolor="#a0a0a0" stroked="f"/>
        </w:pict>
      </w:r>
    </w:p>
    <w:p w14:paraId="6970067D" w14:textId="77777777" w:rsidR="00CA2E03" w:rsidRDefault="00CA2E03" w:rsidP="00CA2E03">
      <w:pPr>
        <w:rPr>
          <w:b/>
          <w:bCs/>
          <w:lang w:val="en-GB"/>
        </w:rPr>
      </w:pPr>
    </w:p>
    <w:p w14:paraId="6F6B5D08" w14:textId="6B925FBF" w:rsidR="00CA2E03" w:rsidRDefault="00CA2E03" w:rsidP="00CA2E03">
      <w:pPr>
        <w:rPr>
          <w:b/>
          <w:bCs/>
          <w:lang w:val="en-GB"/>
        </w:rPr>
      </w:pPr>
      <w:r w:rsidRPr="00CA2E03">
        <w:rPr>
          <w:b/>
          <w:bCs/>
          <w:lang w:val="en-GB"/>
        </w:rPr>
        <w:t>4. After Training – Reflection and Sharing: “Post</w:t>
      </w:r>
      <w:r w:rsidRPr="00CA2E03">
        <w:rPr>
          <w:b/>
          <w:bCs/>
          <w:lang w:val="en-GB"/>
        </w:rPr>
        <w:noBreakHyphen/>
        <w:t>Game Analysis”</w:t>
      </w:r>
    </w:p>
    <w:p w14:paraId="20ED1370" w14:textId="77777777" w:rsidR="00CA2E03" w:rsidRPr="00CA2E03" w:rsidRDefault="00CA2E03" w:rsidP="00CA2E03">
      <w:pPr>
        <w:rPr>
          <w:b/>
          <w:bCs/>
          <w:lang w:val="en-GB"/>
        </w:rPr>
      </w:pPr>
    </w:p>
    <w:p w14:paraId="04DCFFC9" w14:textId="77777777" w:rsidR="00CA2E03" w:rsidRDefault="00CA2E03" w:rsidP="00CA2E03">
      <w:pPr>
        <w:rPr>
          <w:i/>
          <w:iCs/>
          <w:lang w:val="en-GB"/>
        </w:rPr>
      </w:pPr>
      <w:r w:rsidRPr="00CA2E03">
        <w:rPr>
          <w:b/>
          <w:bCs/>
          <w:lang w:val="en-GB"/>
        </w:rPr>
        <w:t>After Training – Reflection Worksheet</w:t>
      </w:r>
      <w:r w:rsidRPr="00CA2E03">
        <w:rPr>
          <w:lang w:val="en-GB"/>
        </w:rPr>
        <w:br/>
      </w:r>
      <w:r w:rsidRPr="00CA2E03">
        <w:rPr>
          <w:i/>
          <w:iCs/>
          <w:lang w:val="en-GB"/>
        </w:rPr>
        <w:t>Post</w:t>
      </w:r>
      <w:r w:rsidRPr="00CA2E03">
        <w:rPr>
          <w:i/>
          <w:iCs/>
          <w:lang w:val="en-GB"/>
        </w:rPr>
        <w:noBreakHyphen/>
        <w:t>Game Analysis – What I Take with Me</w:t>
      </w:r>
    </w:p>
    <w:p w14:paraId="638FD19A" w14:textId="77777777" w:rsidR="00CA2E03" w:rsidRPr="00CA2E03" w:rsidRDefault="00CA2E03" w:rsidP="00CA2E03">
      <w:pPr>
        <w:rPr>
          <w:lang w:val="en-GB"/>
        </w:rPr>
      </w:pPr>
    </w:p>
    <w:p w14:paraId="2D4D6982" w14:textId="77777777" w:rsidR="00CA2E03" w:rsidRDefault="00CA2E03" w:rsidP="00CA2E03">
      <w:pPr>
        <w:rPr>
          <w:lang w:val="en-GB"/>
        </w:rPr>
      </w:pPr>
      <w:r w:rsidRPr="00CA2E03">
        <w:rPr>
          <w:lang w:val="en-GB"/>
        </w:rPr>
        <w:t>Use this worksheet at the end of the workshop, or later at home, to capture what you are really taking from this process.</w:t>
      </w:r>
    </w:p>
    <w:p w14:paraId="14EE9F13" w14:textId="77777777" w:rsidR="00CA2E03" w:rsidRPr="00CA2E03" w:rsidRDefault="00CA2E03" w:rsidP="00CA2E03">
      <w:pPr>
        <w:rPr>
          <w:lang w:val="en-GB"/>
        </w:rPr>
      </w:pPr>
    </w:p>
    <w:p w14:paraId="0DD56F81" w14:textId="77777777" w:rsidR="00CA2E03" w:rsidRPr="00CA2E03" w:rsidRDefault="00CA2E03" w:rsidP="00CA2E03">
      <w:pPr>
        <w:numPr>
          <w:ilvl w:val="0"/>
          <w:numId w:val="4"/>
        </w:numPr>
        <w:rPr>
          <w:lang w:val="en-GB"/>
        </w:rPr>
      </w:pPr>
      <w:r w:rsidRPr="00CA2E03">
        <w:rPr>
          <w:b/>
          <w:bCs/>
          <w:lang w:val="en-GB"/>
        </w:rPr>
        <w:t>Looking at the whole workshop, what are the three most important things you learned about money?</w:t>
      </w:r>
    </w:p>
    <w:p w14:paraId="50236215" w14:textId="77777777" w:rsidR="00CA2E03" w:rsidRPr="00CA2E03" w:rsidRDefault="00CA2E03" w:rsidP="00CA2E03">
      <w:pPr>
        <w:numPr>
          <w:ilvl w:val="1"/>
          <w:numId w:val="4"/>
        </w:numPr>
      </w:pPr>
      <w:r w:rsidRPr="00CA2E03">
        <w:pict w14:anchorId="633F06B3">
          <v:rect id="_x0000_i1334" style="width:0;height:.75pt" o:hralign="center" o:hrstd="t" o:hr="t" fillcolor="#a0a0a0" stroked="f"/>
        </w:pict>
      </w:r>
    </w:p>
    <w:p w14:paraId="78769EA3" w14:textId="77777777" w:rsidR="00CA2E03" w:rsidRPr="00CA2E03" w:rsidRDefault="00CA2E03" w:rsidP="00CA2E03">
      <w:pPr>
        <w:numPr>
          <w:ilvl w:val="1"/>
          <w:numId w:val="4"/>
        </w:numPr>
      </w:pPr>
      <w:r w:rsidRPr="00CA2E03">
        <w:pict w14:anchorId="03F0EE34">
          <v:rect id="_x0000_i1335" style="width:0;height:.75pt" o:hralign="center" o:hrstd="t" o:hr="t" fillcolor="#a0a0a0" stroked="f"/>
        </w:pict>
      </w:r>
    </w:p>
    <w:p w14:paraId="79B0B957" w14:textId="77777777" w:rsidR="00CA2E03" w:rsidRPr="00CA2E03" w:rsidRDefault="00CA2E03" w:rsidP="00CA2E03">
      <w:pPr>
        <w:numPr>
          <w:ilvl w:val="1"/>
          <w:numId w:val="4"/>
        </w:numPr>
      </w:pPr>
      <w:r w:rsidRPr="00CA2E03">
        <w:pict w14:anchorId="4CEEE6F4">
          <v:rect id="_x0000_i1336" style="width:0;height:.75pt" o:hralign="center" o:hrstd="t" o:hr="t" fillcolor="#a0a0a0" stroked="f"/>
        </w:pict>
      </w:r>
    </w:p>
    <w:p w14:paraId="0BC32EA0" w14:textId="77777777" w:rsidR="00CA2E03" w:rsidRPr="00CA2E03" w:rsidRDefault="00CA2E03" w:rsidP="00CA2E03">
      <w:pPr>
        <w:numPr>
          <w:ilvl w:val="0"/>
          <w:numId w:val="4"/>
        </w:numPr>
        <w:rPr>
          <w:lang w:val="en-GB"/>
        </w:rPr>
      </w:pPr>
      <w:r w:rsidRPr="00CA2E03">
        <w:rPr>
          <w:b/>
          <w:bCs/>
          <w:lang w:val="en-GB"/>
        </w:rPr>
        <w:t>Which part of the workshop did you find most useful for your reality as an athlete? Why?</w:t>
      </w:r>
      <w:r w:rsidRPr="00CA2E03">
        <w:rPr>
          <w:lang w:val="en-GB"/>
        </w:rPr>
        <w:br/>
        <w:t>(Example: budget, three boxes, risk preparation, stories of Sofia and Maria…)</w:t>
      </w:r>
    </w:p>
    <w:p w14:paraId="59E078E1" w14:textId="77777777" w:rsidR="00CA2E03" w:rsidRPr="00CA2E03" w:rsidRDefault="00CA2E03" w:rsidP="00CA2E03">
      <w:r w:rsidRPr="00CA2E03">
        <w:pict w14:anchorId="041F02F9">
          <v:rect id="_x0000_i1337" style="width:0;height:.75pt" o:hralign="center" o:hrstd="t" o:hr="t" fillcolor="#a0a0a0" stroked="f"/>
        </w:pict>
      </w:r>
    </w:p>
    <w:p w14:paraId="138A37E4" w14:textId="77777777" w:rsidR="00CA2E03" w:rsidRPr="00CA2E03" w:rsidRDefault="00CA2E03" w:rsidP="00CA2E03">
      <w:r w:rsidRPr="00CA2E03">
        <w:pict w14:anchorId="34C1C640">
          <v:rect id="_x0000_i1338" style="width:0;height:.75pt" o:hralign="center" o:hrstd="t" o:hr="t" fillcolor="#a0a0a0" stroked="f"/>
        </w:pict>
      </w:r>
    </w:p>
    <w:p w14:paraId="388EEBBD" w14:textId="77777777" w:rsidR="00CA2E03" w:rsidRPr="00CA2E03" w:rsidRDefault="00CA2E03" w:rsidP="00CA2E03">
      <w:pPr>
        <w:numPr>
          <w:ilvl w:val="0"/>
          <w:numId w:val="4"/>
        </w:numPr>
        <w:rPr>
          <w:lang w:val="en-GB"/>
        </w:rPr>
      </w:pPr>
      <w:r w:rsidRPr="00CA2E03">
        <w:rPr>
          <w:b/>
          <w:bCs/>
          <w:lang w:val="en-GB"/>
        </w:rPr>
        <w:t>What is one belief or sentence about money that changed for you (even a little) during this workshop?</w:t>
      </w:r>
      <w:r w:rsidRPr="00CA2E03">
        <w:rPr>
          <w:lang w:val="en-GB"/>
        </w:rPr>
        <w:br/>
        <w:t xml:space="preserve">(Example: “I don’t understand money”, “I’ll think about this when I earn </w:t>
      </w:r>
      <w:proofErr w:type="gramStart"/>
      <w:r w:rsidRPr="00CA2E03">
        <w:rPr>
          <w:lang w:val="en-GB"/>
        </w:rPr>
        <w:t>more”…</w:t>
      </w:r>
      <w:proofErr w:type="gramEnd"/>
      <w:r w:rsidRPr="00CA2E03">
        <w:rPr>
          <w:lang w:val="en-GB"/>
        </w:rPr>
        <w:t>)</w:t>
      </w:r>
    </w:p>
    <w:p w14:paraId="5DF67731" w14:textId="77777777" w:rsidR="00CA2E03" w:rsidRPr="00CA2E03" w:rsidRDefault="00CA2E03" w:rsidP="00CA2E03">
      <w:r w:rsidRPr="00CA2E03">
        <w:pict w14:anchorId="08DF5D25">
          <v:rect id="_x0000_i1339" style="width:0;height:.75pt" o:hralign="center" o:hrstd="t" o:hr="t" fillcolor="#a0a0a0" stroked="f"/>
        </w:pict>
      </w:r>
    </w:p>
    <w:p w14:paraId="53478238" w14:textId="77777777" w:rsidR="00CA2E03" w:rsidRPr="00CA2E03" w:rsidRDefault="00CA2E03" w:rsidP="00CA2E03">
      <w:r w:rsidRPr="00CA2E03">
        <w:pict w14:anchorId="7C050A63">
          <v:rect id="_x0000_i1340" style="width:0;height:.75pt" o:hralign="center" o:hrstd="t" o:hr="t" fillcolor="#a0a0a0" stroked="f"/>
        </w:pict>
      </w:r>
    </w:p>
    <w:p w14:paraId="795B7C00" w14:textId="77777777" w:rsidR="00CA2E03" w:rsidRPr="00CA2E03" w:rsidRDefault="00CA2E03" w:rsidP="00CA2E03">
      <w:pPr>
        <w:numPr>
          <w:ilvl w:val="0"/>
          <w:numId w:val="4"/>
        </w:numPr>
      </w:pPr>
      <w:r w:rsidRPr="00CA2E03">
        <w:rPr>
          <w:b/>
          <w:bCs/>
          <w:lang w:val="en-GB"/>
        </w:rPr>
        <w:t>Write down two concrete actions you commit to in the next 30 days.</w:t>
      </w:r>
      <w:r w:rsidRPr="00CA2E03">
        <w:rPr>
          <w:lang w:val="en-GB"/>
        </w:rPr>
        <w:br/>
      </w:r>
      <w:proofErr w:type="spellStart"/>
      <w:r w:rsidRPr="00CA2E03">
        <w:t>Try</w:t>
      </w:r>
      <w:proofErr w:type="spellEnd"/>
      <w:r w:rsidRPr="00CA2E03">
        <w:t xml:space="preserve"> to </w:t>
      </w:r>
      <w:proofErr w:type="spellStart"/>
      <w:r w:rsidRPr="00CA2E03">
        <w:t>be</w:t>
      </w:r>
      <w:proofErr w:type="spellEnd"/>
      <w:r w:rsidRPr="00CA2E03">
        <w:t xml:space="preserve"> </w:t>
      </w:r>
      <w:proofErr w:type="spellStart"/>
      <w:r w:rsidRPr="00CA2E03">
        <w:t>specific</w:t>
      </w:r>
      <w:proofErr w:type="spellEnd"/>
      <w:r w:rsidRPr="00CA2E03">
        <w:t xml:space="preserve"> and </w:t>
      </w:r>
      <w:proofErr w:type="spellStart"/>
      <w:r w:rsidRPr="00CA2E03">
        <w:t>realistic</w:t>
      </w:r>
      <w:proofErr w:type="spellEnd"/>
      <w:r w:rsidRPr="00CA2E03">
        <w:t>.</w:t>
      </w:r>
    </w:p>
    <w:p w14:paraId="45B10E27" w14:textId="77777777" w:rsidR="00CA2E03" w:rsidRPr="00CA2E03" w:rsidRDefault="00CA2E03" w:rsidP="00CA2E03">
      <w:pPr>
        <w:numPr>
          <w:ilvl w:val="1"/>
          <w:numId w:val="5"/>
        </w:numPr>
        <w:rPr>
          <w:lang w:val="en-GB"/>
        </w:rPr>
      </w:pPr>
      <w:r w:rsidRPr="00CA2E03">
        <w:rPr>
          <w:lang w:val="en-GB"/>
        </w:rPr>
        <w:t>Action 1 (what, when, how much):</w:t>
      </w:r>
    </w:p>
    <w:p w14:paraId="3478B547" w14:textId="77777777" w:rsidR="00CA2E03" w:rsidRPr="00CA2E03" w:rsidRDefault="00CA2E03" w:rsidP="00CA2E03">
      <w:r w:rsidRPr="00CA2E03">
        <w:lastRenderedPageBreak/>
        <w:pict w14:anchorId="686C6FC6">
          <v:rect id="_x0000_i1341" style="width:0;height:.75pt" o:hralign="center" o:hrstd="t" o:hr="t" fillcolor="#a0a0a0" stroked="f"/>
        </w:pict>
      </w:r>
    </w:p>
    <w:p w14:paraId="15CF26BC" w14:textId="77777777" w:rsidR="00CA2E03" w:rsidRPr="00CA2E03" w:rsidRDefault="00CA2E03" w:rsidP="00CA2E03">
      <w:pPr>
        <w:numPr>
          <w:ilvl w:val="1"/>
          <w:numId w:val="5"/>
        </w:numPr>
        <w:rPr>
          <w:lang w:val="en-GB"/>
        </w:rPr>
      </w:pPr>
      <w:r w:rsidRPr="00CA2E03">
        <w:rPr>
          <w:lang w:val="en-GB"/>
        </w:rPr>
        <w:t>Action 2 (what, when, how much):</w:t>
      </w:r>
    </w:p>
    <w:p w14:paraId="470DA7C7" w14:textId="77777777" w:rsidR="00CA2E03" w:rsidRPr="00CA2E03" w:rsidRDefault="00CA2E03" w:rsidP="00CA2E03">
      <w:r w:rsidRPr="00CA2E03">
        <w:pict w14:anchorId="2308E9DB">
          <v:rect id="_x0000_i1342" style="width:0;height:.75pt" o:hralign="center" o:hrstd="t" o:hr="t" fillcolor="#a0a0a0" stroked="f"/>
        </w:pict>
      </w:r>
    </w:p>
    <w:p w14:paraId="71EA60F2" w14:textId="77777777" w:rsidR="00CA2E03" w:rsidRPr="00CA2E03" w:rsidRDefault="00CA2E03" w:rsidP="00CA2E03">
      <w:pPr>
        <w:numPr>
          <w:ilvl w:val="0"/>
          <w:numId w:val="4"/>
        </w:numPr>
        <w:rPr>
          <w:lang w:val="en-GB"/>
        </w:rPr>
      </w:pPr>
      <w:r w:rsidRPr="00CA2E03">
        <w:rPr>
          <w:b/>
          <w:bCs/>
          <w:lang w:val="en-GB"/>
        </w:rPr>
        <w:t>Who is one person you could talk to about your financial plans in the next month (mentor, family member, teammate, friend)?</w:t>
      </w:r>
    </w:p>
    <w:p w14:paraId="47961415" w14:textId="77777777" w:rsidR="00CA2E03" w:rsidRPr="00CA2E03" w:rsidRDefault="00CA2E03" w:rsidP="00CA2E03">
      <w:pPr>
        <w:numPr>
          <w:ilvl w:val="1"/>
          <w:numId w:val="6"/>
        </w:numPr>
      </w:pPr>
      <w:proofErr w:type="spellStart"/>
      <w:r w:rsidRPr="00CA2E03">
        <w:t>Name</w:t>
      </w:r>
      <w:proofErr w:type="spellEnd"/>
      <w:r w:rsidRPr="00CA2E03">
        <w:t xml:space="preserve"> </w:t>
      </w:r>
      <w:proofErr w:type="spellStart"/>
      <w:r w:rsidRPr="00CA2E03">
        <w:t>or</w:t>
      </w:r>
      <w:proofErr w:type="spellEnd"/>
      <w:r w:rsidRPr="00CA2E03">
        <w:t xml:space="preserve"> role:</w:t>
      </w:r>
    </w:p>
    <w:p w14:paraId="638D4052" w14:textId="77777777" w:rsidR="00CA2E03" w:rsidRPr="00CA2E03" w:rsidRDefault="00CA2E03" w:rsidP="00CA2E03">
      <w:r w:rsidRPr="00CA2E03">
        <w:pict w14:anchorId="280031C1">
          <v:rect id="_x0000_i1343" style="width:0;height:.75pt" o:hralign="center" o:hrstd="t" o:hr="t" fillcolor="#a0a0a0" stroked="f"/>
        </w:pict>
      </w:r>
    </w:p>
    <w:p w14:paraId="3CE969B3" w14:textId="77777777" w:rsidR="00CA2E03" w:rsidRPr="00CA2E03" w:rsidRDefault="00CA2E03" w:rsidP="00CA2E03">
      <w:pPr>
        <w:numPr>
          <w:ilvl w:val="1"/>
          <w:numId w:val="6"/>
        </w:numPr>
        <w:rPr>
          <w:lang w:val="en-GB"/>
        </w:rPr>
      </w:pPr>
      <w:r w:rsidRPr="00CA2E03">
        <w:rPr>
          <w:lang w:val="en-GB"/>
        </w:rPr>
        <w:t>What would you like to share or ask in that conversation?</w:t>
      </w:r>
    </w:p>
    <w:p w14:paraId="6188BEAF" w14:textId="77777777" w:rsidR="00CA2E03" w:rsidRPr="00CA2E03" w:rsidRDefault="00CA2E03" w:rsidP="00CA2E03">
      <w:r w:rsidRPr="00CA2E03">
        <w:pict w14:anchorId="2A817F9F">
          <v:rect id="_x0000_i1344" style="width:0;height:.75pt" o:hralign="center" o:hrstd="t" o:hr="t" fillcolor="#a0a0a0" stroked="f"/>
        </w:pict>
      </w:r>
    </w:p>
    <w:p w14:paraId="5608246D" w14:textId="77777777" w:rsidR="00CA2E03" w:rsidRPr="00CA2E03" w:rsidRDefault="00CA2E03" w:rsidP="00CA2E03">
      <w:r w:rsidRPr="00CA2E03">
        <w:pict w14:anchorId="4509CDAE">
          <v:rect id="_x0000_i1345" style="width:0;height:.75pt" o:hralign="center" o:hrstd="t" o:hr="t" fillcolor="#a0a0a0" stroked="f"/>
        </w:pict>
      </w:r>
    </w:p>
    <w:p w14:paraId="116A562C" w14:textId="77777777" w:rsidR="00CA2E03" w:rsidRPr="00CA2E03" w:rsidRDefault="00CA2E03" w:rsidP="00CA2E03">
      <w:r w:rsidRPr="00CA2E03">
        <w:pict w14:anchorId="24245AAA">
          <v:rect id="_x0000_i1346" style="width:0;height:.75pt" o:hralign="center" o:hrstd="t" o:hr="t" fillcolor="#a0a0a0" stroked="f"/>
        </w:pict>
      </w:r>
    </w:p>
    <w:p w14:paraId="2A9B3E47" w14:textId="77777777" w:rsidR="005B2FB2" w:rsidRDefault="005B2FB2"/>
    <w:sectPr w:rsidR="005B2F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0B5D"/>
    <w:multiLevelType w:val="multilevel"/>
    <w:tmpl w:val="5A9EE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973A3"/>
    <w:multiLevelType w:val="multilevel"/>
    <w:tmpl w:val="0B3099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7E775F"/>
    <w:multiLevelType w:val="multilevel"/>
    <w:tmpl w:val="AA4C9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2D4E89"/>
    <w:multiLevelType w:val="multilevel"/>
    <w:tmpl w:val="46269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5312810">
    <w:abstractNumId w:val="3"/>
  </w:num>
  <w:num w:numId="2" w16cid:durableId="1890219723">
    <w:abstractNumId w:val="1"/>
  </w:num>
  <w:num w:numId="3" w16cid:durableId="852886321">
    <w:abstractNumId w:val="0"/>
  </w:num>
  <w:num w:numId="4" w16cid:durableId="1132405975">
    <w:abstractNumId w:val="2"/>
  </w:num>
  <w:num w:numId="5" w16cid:durableId="369262027">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1115558842">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75"/>
    <w:rsid w:val="001671BD"/>
    <w:rsid w:val="00194155"/>
    <w:rsid w:val="002F3847"/>
    <w:rsid w:val="004D7CA6"/>
    <w:rsid w:val="005B2FB2"/>
    <w:rsid w:val="00680375"/>
    <w:rsid w:val="00CA2E0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2F8D"/>
  <w15:chartTrackingRefBased/>
  <w15:docId w15:val="{C87DB4A4-0AB4-4B5B-87B5-DC134C6D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803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6803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68037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68037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68037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6803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803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803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8037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80375"/>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680375"/>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680375"/>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680375"/>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680375"/>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68037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8037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8037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80375"/>
    <w:rPr>
      <w:rFonts w:eastAsiaTheme="majorEastAsia" w:cstheme="majorBidi"/>
      <w:color w:val="272727" w:themeColor="text1" w:themeTint="D8"/>
    </w:rPr>
  </w:style>
  <w:style w:type="paragraph" w:styleId="Ttulo">
    <w:name w:val="Title"/>
    <w:basedOn w:val="Normal"/>
    <w:next w:val="Normal"/>
    <w:link w:val="TtuloCarter"/>
    <w:uiPriority w:val="10"/>
    <w:qFormat/>
    <w:rsid w:val="00680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803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8037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8037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8037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80375"/>
    <w:rPr>
      <w:i/>
      <w:iCs/>
      <w:color w:val="404040" w:themeColor="text1" w:themeTint="BF"/>
    </w:rPr>
  </w:style>
  <w:style w:type="paragraph" w:styleId="PargrafodaLista">
    <w:name w:val="List Paragraph"/>
    <w:basedOn w:val="Normal"/>
    <w:uiPriority w:val="34"/>
    <w:qFormat/>
    <w:rsid w:val="00680375"/>
    <w:pPr>
      <w:ind w:left="720"/>
      <w:contextualSpacing/>
    </w:pPr>
  </w:style>
  <w:style w:type="character" w:styleId="nfaseIntensa">
    <w:name w:val="Intense Emphasis"/>
    <w:basedOn w:val="Tipodeletrapredefinidodopargrafo"/>
    <w:uiPriority w:val="21"/>
    <w:qFormat/>
    <w:rsid w:val="00680375"/>
    <w:rPr>
      <w:i/>
      <w:iCs/>
      <w:color w:val="2F5496" w:themeColor="accent1" w:themeShade="BF"/>
    </w:rPr>
  </w:style>
  <w:style w:type="paragraph" w:styleId="CitaoIntensa">
    <w:name w:val="Intense Quote"/>
    <w:basedOn w:val="Normal"/>
    <w:next w:val="Normal"/>
    <w:link w:val="CitaoIntensaCarter"/>
    <w:uiPriority w:val="30"/>
    <w:qFormat/>
    <w:rsid w:val="00680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680375"/>
    <w:rPr>
      <w:i/>
      <w:iCs/>
      <w:color w:val="2F5496" w:themeColor="accent1" w:themeShade="BF"/>
    </w:rPr>
  </w:style>
  <w:style w:type="character" w:styleId="RefernciaIntensa">
    <w:name w:val="Intense Reference"/>
    <w:basedOn w:val="Tipodeletrapredefinidodopargrafo"/>
    <w:uiPriority w:val="32"/>
    <w:qFormat/>
    <w:rsid w:val="006803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728</Words>
  <Characters>3935</Characters>
  <Application>Microsoft Office Word</Application>
  <DocSecurity>0</DocSecurity>
  <Lines>32</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Caetano</dc:creator>
  <cp:keywords/>
  <dc:description/>
  <cp:lastModifiedBy>Inês Caetano</cp:lastModifiedBy>
  <cp:revision>2</cp:revision>
  <dcterms:created xsi:type="dcterms:W3CDTF">2026-03-11T11:53:00Z</dcterms:created>
  <dcterms:modified xsi:type="dcterms:W3CDTF">2026-03-11T11:56:00Z</dcterms:modified>
</cp:coreProperties>
</file>