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873" w14:textId="77777777" w:rsidR="00C15DC4" w:rsidRPr="00C15DC4" w:rsidRDefault="00C15DC4" w:rsidP="00C15DC4">
      <w:pPr>
        <w:rPr>
          <w:lang w:val="en-GB"/>
        </w:rPr>
      </w:pPr>
      <w:r w:rsidRPr="00C15DC4">
        <w:rPr>
          <w:b/>
          <w:bCs/>
          <w:lang w:val="en-GB"/>
        </w:rPr>
        <w:t>FIN-FYFA – Colour Your Month</w:t>
      </w:r>
      <w:r w:rsidRPr="00C15DC4">
        <w:rPr>
          <w:lang w:val="en-GB"/>
        </w:rPr>
        <w:br/>
      </w:r>
      <w:r w:rsidRPr="00C15DC4">
        <w:rPr>
          <w:i/>
          <w:iCs/>
          <w:lang w:val="en-GB"/>
        </w:rPr>
        <w:t>Template – Base / Well</w:t>
      </w:r>
      <w:r w:rsidRPr="00C15DC4">
        <w:rPr>
          <w:i/>
          <w:iCs/>
          <w:lang w:val="en-GB"/>
        </w:rPr>
        <w:noBreakHyphen/>
        <w:t>being / Future</w:t>
      </w:r>
    </w:p>
    <w:p w14:paraId="4AFD4A65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This worksheet helps you look at your monthly expenses and see how much goes to basic needs, well</w:t>
      </w:r>
      <w:r w:rsidRPr="00C15DC4">
        <w:rPr>
          <w:lang w:val="en-GB"/>
        </w:rPr>
        <w:noBreakHyphen/>
        <w:t>being, and the future. It is a practical way to connect daily choices with your savings goals.</w:t>
      </w:r>
    </w:p>
    <w:p w14:paraId="76A2E5D0" w14:textId="77777777" w:rsidR="00C15DC4" w:rsidRDefault="00C15DC4" w:rsidP="00C15DC4">
      <w:pPr>
        <w:rPr>
          <w:b/>
          <w:bCs/>
        </w:rPr>
      </w:pPr>
    </w:p>
    <w:p w14:paraId="721BDDA1" w14:textId="7364A1DF" w:rsidR="00C15DC4" w:rsidRPr="00C15DC4" w:rsidRDefault="00C15DC4" w:rsidP="00C15DC4">
      <w:pPr>
        <w:rPr>
          <w:b/>
          <w:bCs/>
        </w:rPr>
      </w:pPr>
      <w:r w:rsidRPr="00C15DC4">
        <w:rPr>
          <w:b/>
          <w:bCs/>
        </w:rPr>
        <w:t xml:space="preserve">1. Basic </w:t>
      </w:r>
      <w:proofErr w:type="spellStart"/>
      <w:r w:rsidRPr="00C15DC4">
        <w:rPr>
          <w:b/>
          <w:bCs/>
        </w:rPr>
        <w:t>information</w:t>
      </w:r>
      <w:proofErr w:type="spellEnd"/>
    </w:p>
    <w:p w14:paraId="32125AA2" w14:textId="77777777" w:rsidR="00C15DC4" w:rsidRPr="00C15DC4" w:rsidRDefault="00C15DC4" w:rsidP="00C15DC4">
      <w:pPr>
        <w:numPr>
          <w:ilvl w:val="0"/>
          <w:numId w:val="1"/>
        </w:numPr>
      </w:pPr>
      <w:proofErr w:type="spellStart"/>
      <w:r w:rsidRPr="00C15DC4">
        <w:t>Name</w:t>
      </w:r>
      <w:proofErr w:type="spellEnd"/>
      <w:r w:rsidRPr="00C15DC4">
        <w:t>:</w:t>
      </w:r>
    </w:p>
    <w:p w14:paraId="052BB71F" w14:textId="77777777" w:rsidR="00C15DC4" w:rsidRPr="00C15DC4" w:rsidRDefault="00C15DC4" w:rsidP="00C15DC4">
      <w:pPr>
        <w:numPr>
          <w:ilvl w:val="0"/>
          <w:numId w:val="1"/>
        </w:numPr>
      </w:pPr>
      <w:proofErr w:type="spellStart"/>
      <w:r w:rsidRPr="00C15DC4">
        <w:t>Month</w:t>
      </w:r>
      <w:proofErr w:type="spellEnd"/>
      <w:r w:rsidRPr="00C15DC4">
        <w:t xml:space="preserve"> and </w:t>
      </w:r>
      <w:proofErr w:type="spellStart"/>
      <w:r w:rsidRPr="00C15DC4">
        <w:t>year</w:t>
      </w:r>
      <w:proofErr w:type="spellEnd"/>
      <w:r w:rsidRPr="00C15DC4">
        <w:t xml:space="preserve"> </w:t>
      </w:r>
      <w:proofErr w:type="spellStart"/>
      <w:r w:rsidRPr="00C15DC4">
        <w:t>analysed</w:t>
      </w:r>
      <w:proofErr w:type="spellEnd"/>
      <w:r w:rsidRPr="00C15DC4">
        <w:t>:</w:t>
      </w:r>
    </w:p>
    <w:p w14:paraId="791CD190" w14:textId="62575BDD" w:rsidR="00C15DC4" w:rsidRPr="00C15DC4" w:rsidRDefault="00C15DC4" w:rsidP="00C15DC4"/>
    <w:p w14:paraId="61A06F15" w14:textId="77777777" w:rsidR="00C15DC4" w:rsidRPr="00C15DC4" w:rsidRDefault="00C15DC4" w:rsidP="00C15DC4">
      <w:pPr>
        <w:rPr>
          <w:b/>
          <w:bCs/>
          <w:lang w:val="en-GB"/>
        </w:rPr>
      </w:pPr>
      <w:r w:rsidRPr="00C15DC4">
        <w:rPr>
          <w:b/>
          <w:bCs/>
          <w:lang w:val="en-GB"/>
        </w:rPr>
        <w:t>2. List your main monthly expenses</w:t>
      </w:r>
    </w:p>
    <w:p w14:paraId="62D25683" w14:textId="77777777" w:rsidR="00C15DC4" w:rsidRDefault="00C15DC4" w:rsidP="00C15DC4">
      <w:r w:rsidRPr="00C15DC4">
        <w:rPr>
          <w:lang w:val="en-GB"/>
        </w:rPr>
        <w:t xml:space="preserve">Start by listing the main types of expenses you had (or expect to have) this month. </w:t>
      </w:r>
      <w:proofErr w:type="spellStart"/>
      <w:r w:rsidRPr="00C15DC4">
        <w:t>You</w:t>
      </w:r>
      <w:proofErr w:type="spellEnd"/>
      <w:r w:rsidRPr="00C15DC4">
        <w:t xml:space="preserve"> can use </w:t>
      </w:r>
      <w:proofErr w:type="spellStart"/>
      <w:r w:rsidRPr="00C15DC4">
        <w:t>approximate</w:t>
      </w:r>
      <w:proofErr w:type="spellEnd"/>
      <w:r w:rsidRPr="00C15DC4">
        <w:t xml:space="preserve"> </w:t>
      </w:r>
      <w:proofErr w:type="spellStart"/>
      <w:r w:rsidRPr="00C15DC4">
        <w:t>values</w:t>
      </w:r>
      <w:proofErr w:type="spellEnd"/>
      <w:r w:rsidRPr="00C15DC4">
        <w:t>.</w:t>
      </w:r>
    </w:p>
    <w:p w14:paraId="6ADAFFF2" w14:textId="77777777" w:rsidR="00C15DC4" w:rsidRPr="00C15DC4" w:rsidRDefault="00C15DC4" w:rsidP="00C15DC4"/>
    <w:tbl>
      <w:tblPr>
        <w:tblW w:w="91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4379"/>
        <w:gridCol w:w="3938"/>
      </w:tblGrid>
      <w:tr w:rsidR="00C15DC4" w:rsidRPr="00C15DC4" w14:paraId="1E255898" w14:textId="77777777" w:rsidTr="00C15DC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4DD048" w14:textId="77777777" w:rsidR="00C15DC4" w:rsidRPr="00C15DC4" w:rsidRDefault="00C15DC4" w:rsidP="00C15DC4">
            <w:pPr>
              <w:rPr>
                <w:b/>
                <w:bCs/>
              </w:rPr>
            </w:pPr>
            <w:r w:rsidRPr="00C15DC4">
              <w:rPr>
                <w:b/>
                <w:bCs/>
              </w:rPr>
              <w:t>#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3C3B30" w14:textId="77777777" w:rsidR="00C15DC4" w:rsidRPr="00C15DC4" w:rsidRDefault="00C15DC4" w:rsidP="00C15DC4">
            <w:pPr>
              <w:rPr>
                <w:b/>
                <w:bCs/>
              </w:rPr>
            </w:pPr>
            <w:proofErr w:type="spellStart"/>
            <w:r w:rsidRPr="00C15DC4">
              <w:rPr>
                <w:b/>
                <w:bCs/>
              </w:rPr>
              <w:t>Expense</w:t>
            </w:r>
            <w:proofErr w:type="spellEnd"/>
            <w:r w:rsidRPr="00C15DC4">
              <w:rPr>
                <w:b/>
                <w:bCs/>
              </w:rPr>
              <w:t xml:space="preserve"> </w:t>
            </w:r>
            <w:proofErr w:type="spellStart"/>
            <w:r w:rsidRPr="00C15DC4">
              <w:rPr>
                <w:b/>
                <w:bCs/>
              </w:rPr>
              <w:t>category</w:t>
            </w:r>
            <w:proofErr w:type="spellEnd"/>
            <w:r w:rsidRPr="00C15DC4">
              <w:rPr>
                <w:b/>
                <w:bCs/>
              </w:rPr>
              <w:t xml:space="preserve"> / </w:t>
            </w:r>
            <w:proofErr w:type="spellStart"/>
            <w:r w:rsidRPr="00C15DC4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B782E4" w14:textId="77777777" w:rsidR="00C15DC4" w:rsidRPr="00C15DC4" w:rsidRDefault="00C15DC4" w:rsidP="00C15DC4">
            <w:pPr>
              <w:rPr>
                <w:b/>
                <w:bCs/>
              </w:rPr>
            </w:pPr>
            <w:proofErr w:type="spellStart"/>
            <w:r w:rsidRPr="00C15DC4">
              <w:rPr>
                <w:b/>
                <w:bCs/>
              </w:rPr>
              <w:t>Amount</w:t>
            </w:r>
            <w:proofErr w:type="spellEnd"/>
            <w:r w:rsidRPr="00C15DC4">
              <w:rPr>
                <w:b/>
                <w:bCs/>
              </w:rPr>
              <w:t xml:space="preserve"> per </w:t>
            </w:r>
            <w:proofErr w:type="spellStart"/>
            <w:r w:rsidRPr="00C15DC4">
              <w:rPr>
                <w:b/>
                <w:bCs/>
              </w:rPr>
              <w:t>month</w:t>
            </w:r>
            <w:proofErr w:type="spellEnd"/>
            <w:r w:rsidRPr="00C15DC4">
              <w:rPr>
                <w:b/>
                <w:bCs/>
              </w:rPr>
              <w:t xml:space="preserve"> (€)</w:t>
            </w:r>
          </w:p>
        </w:tc>
      </w:tr>
      <w:tr w:rsidR="00C15DC4" w:rsidRPr="00C15DC4" w14:paraId="61365AF9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C48B0D" w14:textId="77777777" w:rsidR="00C15DC4" w:rsidRPr="00C15DC4" w:rsidRDefault="00C15DC4" w:rsidP="00C15DC4">
            <w:r w:rsidRPr="00C15DC4">
              <w:t>1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171E4F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F27319" w14:textId="77777777" w:rsidR="00C15DC4" w:rsidRPr="00C15DC4" w:rsidRDefault="00C15DC4" w:rsidP="00C15DC4"/>
        </w:tc>
      </w:tr>
      <w:tr w:rsidR="00C15DC4" w:rsidRPr="00C15DC4" w14:paraId="3C5BEBE3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4CFAF0" w14:textId="77777777" w:rsidR="00C15DC4" w:rsidRPr="00C15DC4" w:rsidRDefault="00C15DC4" w:rsidP="00C15DC4">
            <w:r w:rsidRPr="00C15DC4">
              <w:t>2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43CC64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04CDE6" w14:textId="77777777" w:rsidR="00C15DC4" w:rsidRPr="00C15DC4" w:rsidRDefault="00C15DC4" w:rsidP="00C15DC4"/>
        </w:tc>
      </w:tr>
      <w:tr w:rsidR="00C15DC4" w:rsidRPr="00C15DC4" w14:paraId="6643DC80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753CB5" w14:textId="77777777" w:rsidR="00C15DC4" w:rsidRPr="00C15DC4" w:rsidRDefault="00C15DC4" w:rsidP="00C15DC4">
            <w:r w:rsidRPr="00C15DC4">
              <w:t>3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A6AC0C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22F5FD" w14:textId="77777777" w:rsidR="00C15DC4" w:rsidRPr="00C15DC4" w:rsidRDefault="00C15DC4" w:rsidP="00C15DC4"/>
        </w:tc>
      </w:tr>
      <w:tr w:rsidR="00C15DC4" w:rsidRPr="00C15DC4" w14:paraId="0EFBDF6C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6F026D" w14:textId="77777777" w:rsidR="00C15DC4" w:rsidRPr="00C15DC4" w:rsidRDefault="00C15DC4" w:rsidP="00C15DC4">
            <w:r w:rsidRPr="00C15DC4">
              <w:t>4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BCE6F7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F563A2" w14:textId="77777777" w:rsidR="00C15DC4" w:rsidRPr="00C15DC4" w:rsidRDefault="00C15DC4" w:rsidP="00C15DC4"/>
        </w:tc>
      </w:tr>
      <w:tr w:rsidR="00C15DC4" w:rsidRPr="00C15DC4" w14:paraId="3E79CED4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B6F418" w14:textId="77777777" w:rsidR="00C15DC4" w:rsidRPr="00C15DC4" w:rsidRDefault="00C15DC4" w:rsidP="00C15DC4">
            <w:r w:rsidRPr="00C15DC4">
              <w:t>5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BF2FF5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9FB1EE" w14:textId="77777777" w:rsidR="00C15DC4" w:rsidRPr="00C15DC4" w:rsidRDefault="00C15DC4" w:rsidP="00C15DC4"/>
        </w:tc>
      </w:tr>
      <w:tr w:rsidR="00C15DC4" w:rsidRPr="00C15DC4" w14:paraId="52626662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006CE9" w14:textId="77777777" w:rsidR="00C15DC4" w:rsidRPr="00C15DC4" w:rsidRDefault="00C15DC4" w:rsidP="00C15DC4">
            <w:r w:rsidRPr="00C15DC4">
              <w:t>6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5F14F0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B32369" w14:textId="77777777" w:rsidR="00C15DC4" w:rsidRPr="00C15DC4" w:rsidRDefault="00C15DC4" w:rsidP="00C15DC4"/>
        </w:tc>
      </w:tr>
      <w:tr w:rsidR="00C15DC4" w:rsidRPr="00C15DC4" w14:paraId="7AA45F00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FEA587" w14:textId="77777777" w:rsidR="00C15DC4" w:rsidRPr="00C15DC4" w:rsidRDefault="00C15DC4" w:rsidP="00C15DC4">
            <w:r w:rsidRPr="00C15DC4">
              <w:t>7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210368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8CA50B" w14:textId="77777777" w:rsidR="00C15DC4" w:rsidRPr="00C15DC4" w:rsidRDefault="00C15DC4" w:rsidP="00C15DC4"/>
        </w:tc>
      </w:tr>
      <w:tr w:rsidR="00C15DC4" w:rsidRPr="00C15DC4" w14:paraId="56324D96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DD7232" w14:textId="77777777" w:rsidR="00C15DC4" w:rsidRPr="00C15DC4" w:rsidRDefault="00C15DC4" w:rsidP="00C15DC4">
            <w:r w:rsidRPr="00C15DC4">
              <w:t>8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72B0EB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FA0F86" w14:textId="77777777" w:rsidR="00C15DC4" w:rsidRPr="00C15DC4" w:rsidRDefault="00C15DC4" w:rsidP="00C15DC4"/>
        </w:tc>
      </w:tr>
      <w:tr w:rsidR="00C15DC4" w:rsidRPr="00C15DC4" w14:paraId="4CB2A747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D75F63" w14:textId="77777777" w:rsidR="00C15DC4" w:rsidRPr="00C15DC4" w:rsidRDefault="00C15DC4" w:rsidP="00C15DC4">
            <w:r w:rsidRPr="00C15DC4">
              <w:t>9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734861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ACB544" w14:textId="77777777" w:rsidR="00C15DC4" w:rsidRPr="00C15DC4" w:rsidRDefault="00C15DC4" w:rsidP="00C15DC4"/>
        </w:tc>
      </w:tr>
      <w:tr w:rsidR="00C15DC4" w:rsidRPr="00C15DC4" w14:paraId="64FD1974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C823C2" w14:textId="77777777" w:rsidR="00C15DC4" w:rsidRPr="00C15DC4" w:rsidRDefault="00C15DC4" w:rsidP="00C15DC4">
            <w:r w:rsidRPr="00C15DC4">
              <w:lastRenderedPageBreak/>
              <w:t>10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10C8EE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F92B41" w14:textId="77777777" w:rsidR="00C15DC4" w:rsidRPr="00C15DC4" w:rsidRDefault="00C15DC4" w:rsidP="00C15DC4"/>
        </w:tc>
      </w:tr>
      <w:tr w:rsidR="00C15DC4" w:rsidRPr="00C15DC4" w14:paraId="5750DB99" w14:textId="77777777" w:rsidTr="00C15DC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C663DC" w14:textId="77777777" w:rsidR="00C15DC4" w:rsidRPr="00C15DC4" w:rsidRDefault="00C15DC4" w:rsidP="00C15DC4"/>
        </w:tc>
        <w:tc>
          <w:tcPr>
            <w:tcW w:w="4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F1DE44" w14:textId="77777777" w:rsidR="00C15DC4" w:rsidRPr="00C15DC4" w:rsidRDefault="00C15DC4" w:rsidP="00C15DC4">
            <w:r w:rsidRPr="00C15DC4">
              <w:rPr>
                <w:b/>
                <w:bCs/>
              </w:rPr>
              <w:t xml:space="preserve">Total </w:t>
            </w:r>
            <w:proofErr w:type="spellStart"/>
            <w:r w:rsidRPr="00C15DC4">
              <w:rPr>
                <w:b/>
                <w:bCs/>
              </w:rPr>
              <w:t>expenses</w:t>
            </w:r>
            <w:proofErr w:type="spellEnd"/>
            <w:r w:rsidRPr="00C15DC4">
              <w:rPr>
                <w:b/>
                <w:bCs/>
              </w:rPr>
              <w:t xml:space="preserve"> (T)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E8AD64" w14:textId="77777777" w:rsidR="00C15DC4" w:rsidRPr="00C15DC4" w:rsidRDefault="00C15DC4" w:rsidP="00C15DC4"/>
        </w:tc>
      </w:tr>
    </w:tbl>
    <w:p w14:paraId="0E54DE0F" w14:textId="77777777" w:rsidR="00C15DC4" w:rsidRDefault="00C15DC4" w:rsidP="00C15DC4">
      <w:pPr>
        <w:rPr>
          <w:lang w:val="en-GB"/>
        </w:rPr>
      </w:pPr>
    </w:p>
    <w:p w14:paraId="6EB11DCC" w14:textId="2C367A92" w:rsidR="00C15DC4" w:rsidRPr="00C15DC4" w:rsidRDefault="00C15DC4" w:rsidP="00C15DC4">
      <w:pPr>
        <w:rPr>
          <w:lang w:val="en-GB"/>
        </w:rPr>
      </w:pPr>
    </w:p>
    <w:p w14:paraId="1BD107AF" w14:textId="77777777" w:rsidR="00C15DC4" w:rsidRPr="00C15DC4" w:rsidRDefault="00C15DC4" w:rsidP="00C15DC4">
      <w:pPr>
        <w:rPr>
          <w:b/>
          <w:bCs/>
          <w:lang w:val="en-GB"/>
        </w:rPr>
      </w:pPr>
      <w:r w:rsidRPr="00C15DC4">
        <w:rPr>
          <w:b/>
          <w:bCs/>
          <w:lang w:val="en-GB"/>
        </w:rPr>
        <w:t>3. Classify each expense – Base / Well</w:t>
      </w:r>
      <w:r w:rsidRPr="00C15DC4">
        <w:rPr>
          <w:b/>
          <w:bCs/>
          <w:lang w:val="en-GB"/>
        </w:rPr>
        <w:noBreakHyphen/>
        <w:t>being / Future</w:t>
      </w:r>
    </w:p>
    <w:p w14:paraId="3D207FB1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For each expense, decide whether it mainly belongs to:</w:t>
      </w:r>
    </w:p>
    <w:p w14:paraId="22CF8F35" w14:textId="77777777" w:rsidR="00C15DC4" w:rsidRPr="00C15DC4" w:rsidRDefault="00C15DC4" w:rsidP="00C15DC4">
      <w:pPr>
        <w:numPr>
          <w:ilvl w:val="0"/>
          <w:numId w:val="2"/>
        </w:numPr>
        <w:rPr>
          <w:lang w:val="en-GB"/>
        </w:rPr>
      </w:pPr>
      <w:r w:rsidRPr="00C15DC4">
        <w:rPr>
          <w:b/>
          <w:bCs/>
          <w:lang w:val="en-GB"/>
        </w:rPr>
        <w:t>B – Base</w:t>
      </w:r>
      <w:r w:rsidRPr="00C15DC4">
        <w:rPr>
          <w:lang w:val="en-GB"/>
        </w:rPr>
        <w:t> (basic needs, essential to live and train)</w:t>
      </w:r>
    </w:p>
    <w:p w14:paraId="0FB598EF" w14:textId="77777777" w:rsidR="00C15DC4" w:rsidRPr="00C15DC4" w:rsidRDefault="00C15DC4" w:rsidP="00C15DC4">
      <w:pPr>
        <w:numPr>
          <w:ilvl w:val="0"/>
          <w:numId w:val="2"/>
        </w:numPr>
        <w:rPr>
          <w:lang w:val="en-GB"/>
        </w:rPr>
      </w:pPr>
      <w:r w:rsidRPr="00C15DC4">
        <w:rPr>
          <w:b/>
          <w:bCs/>
          <w:lang w:val="en-GB"/>
        </w:rPr>
        <w:t>WB – Well</w:t>
      </w:r>
      <w:r w:rsidRPr="00C15DC4">
        <w:rPr>
          <w:b/>
          <w:bCs/>
          <w:lang w:val="en-GB"/>
        </w:rPr>
        <w:noBreakHyphen/>
        <w:t>being</w:t>
      </w:r>
      <w:r w:rsidRPr="00C15DC4">
        <w:rPr>
          <w:lang w:val="en-GB"/>
        </w:rPr>
        <w:t> (comfort, quality of life, leisure)</w:t>
      </w:r>
    </w:p>
    <w:p w14:paraId="44B8B089" w14:textId="77777777" w:rsidR="00C15DC4" w:rsidRPr="00C15DC4" w:rsidRDefault="00C15DC4" w:rsidP="00C15DC4">
      <w:pPr>
        <w:numPr>
          <w:ilvl w:val="0"/>
          <w:numId w:val="2"/>
        </w:numPr>
        <w:rPr>
          <w:lang w:val="en-GB"/>
        </w:rPr>
      </w:pPr>
      <w:r w:rsidRPr="00C15DC4">
        <w:rPr>
          <w:b/>
          <w:bCs/>
          <w:lang w:val="en-GB"/>
        </w:rPr>
        <w:t>F – Future</w:t>
      </w:r>
      <w:r w:rsidRPr="00C15DC4">
        <w:rPr>
          <w:lang w:val="en-GB"/>
        </w:rPr>
        <w:t> (savings, education, investments, long</w:t>
      </w:r>
      <w:r w:rsidRPr="00C15DC4">
        <w:rPr>
          <w:lang w:val="en-GB"/>
        </w:rPr>
        <w:noBreakHyphen/>
        <w:t>term goals)</w:t>
      </w:r>
    </w:p>
    <w:p w14:paraId="7C595BF2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 xml:space="preserve">Put a </w:t>
      </w:r>
      <w:r w:rsidRPr="00C15DC4">
        <w:rPr>
          <w:rFonts w:ascii="Segoe UI Symbol" w:hAnsi="Segoe UI Symbol" w:cs="Segoe UI Symbol"/>
          <w:lang w:val="en-GB"/>
        </w:rPr>
        <w:t>✓</w:t>
      </w:r>
      <w:r w:rsidRPr="00C15DC4">
        <w:rPr>
          <w:lang w:val="en-GB"/>
        </w:rPr>
        <w:t xml:space="preserve"> in only</w:t>
      </w:r>
      <w:r w:rsidRPr="00C15DC4">
        <w:rPr>
          <w:rFonts w:ascii="Calibri" w:hAnsi="Calibri" w:cs="Calibri"/>
          <w:lang w:val="en-GB"/>
        </w:rPr>
        <w:t> </w:t>
      </w:r>
      <w:r w:rsidRPr="00C15DC4">
        <w:rPr>
          <w:b/>
          <w:bCs/>
          <w:lang w:val="en-GB"/>
        </w:rPr>
        <w:t>one</w:t>
      </w:r>
      <w:r w:rsidRPr="00C15DC4">
        <w:rPr>
          <w:lang w:val="en-GB"/>
        </w:rPr>
        <w:t> column for each expense.</w:t>
      </w:r>
    </w:p>
    <w:tbl>
      <w:tblPr>
        <w:tblW w:w="1001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443"/>
        <w:gridCol w:w="1477"/>
        <w:gridCol w:w="1169"/>
        <w:gridCol w:w="2005"/>
        <w:gridCol w:w="1336"/>
      </w:tblGrid>
      <w:tr w:rsidR="00C15DC4" w:rsidRPr="00C15DC4" w14:paraId="5DE63A9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294D80" w14:textId="77777777" w:rsidR="00C15DC4" w:rsidRPr="00C15DC4" w:rsidRDefault="00C15DC4" w:rsidP="00C15DC4">
            <w:pPr>
              <w:rPr>
                <w:b/>
                <w:bCs/>
              </w:rPr>
            </w:pPr>
            <w:r w:rsidRPr="00C15DC4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8EE145" w14:textId="77777777" w:rsidR="00C15DC4" w:rsidRPr="00C15DC4" w:rsidRDefault="00C15DC4" w:rsidP="00C15DC4">
            <w:pPr>
              <w:rPr>
                <w:b/>
                <w:bCs/>
              </w:rPr>
            </w:pPr>
            <w:proofErr w:type="spellStart"/>
            <w:r w:rsidRPr="00C15DC4">
              <w:rPr>
                <w:b/>
                <w:bCs/>
              </w:rPr>
              <w:t>Expense</w:t>
            </w:r>
            <w:proofErr w:type="spellEnd"/>
            <w:r w:rsidRPr="00C15DC4">
              <w:rPr>
                <w:b/>
                <w:bCs/>
              </w:rPr>
              <w:t xml:space="preserve"> </w:t>
            </w:r>
            <w:proofErr w:type="spellStart"/>
            <w:r w:rsidRPr="00C15DC4">
              <w:rPr>
                <w:b/>
                <w:bCs/>
              </w:rPr>
              <w:t>category</w:t>
            </w:r>
            <w:proofErr w:type="spellEnd"/>
            <w:r w:rsidRPr="00C15DC4">
              <w:rPr>
                <w:b/>
                <w:bCs/>
              </w:rPr>
              <w:t xml:space="preserve"> / </w:t>
            </w:r>
            <w:proofErr w:type="spellStart"/>
            <w:r w:rsidRPr="00C15DC4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64EFA0" w14:textId="77777777" w:rsidR="00C15DC4" w:rsidRPr="00C15DC4" w:rsidRDefault="00C15DC4" w:rsidP="00C15DC4">
            <w:pPr>
              <w:rPr>
                <w:b/>
                <w:bCs/>
              </w:rPr>
            </w:pPr>
            <w:proofErr w:type="spellStart"/>
            <w:r w:rsidRPr="00C15DC4">
              <w:rPr>
                <w:b/>
                <w:bCs/>
              </w:rPr>
              <w:t>Amount</w:t>
            </w:r>
            <w:proofErr w:type="spellEnd"/>
            <w:r w:rsidRPr="00C15DC4">
              <w:rPr>
                <w:b/>
                <w:bCs/>
              </w:rPr>
              <w:t xml:space="preserve"> (€)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49CBFA" w14:textId="77777777" w:rsidR="00C15DC4" w:rsidRPr="00C15DC4" w:rsidRDefault="00C15DC4" w:rsidP="00C15DC4">
            <w:pPr>
              <w:rPr>
                <w:b/>
                <w:bCs/>
              </w:rPr>
            </w:pPr>
            <w:r w:rsidRPr="00C15DC4">
              <w:rPr>
                <w:b/>
                <w:bCs/>
              </w:rPr>
              <w:t>B – Base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232384" w14:textId="77777777" w:rsidR="00C15DC4" w:rsidRPr="00C15DC4" w:rsidRDefault="00C15DC4" w:rsidP="00C15DC4">
            <w:pPr>
              <w:rPr>
                <w:b/>
                <w:bCs/>
              </w:rPr>
            </w:pPr>
            <w:r w:rsidRPr="00C15DC4">
              <w:rPr>
                <w:b/>
                <w:bCs/>
              </w:rPr>
              <w:t xml:space="preserve">WB – </w:t>
            </w:r>
            <w:proofErr w:type="spellStart"/>
            <w:r w:rsidRPr="00C15DC4">
              <w:rPr>
                <w:b/>
                <w:bCs/>
              </w:rPr>
              <w:t>Well</w:t>
            </w:r>
            <w:r w:rsidRPr="00C15DC4">
              <w:rPr>
                <w:b/>
                <w:bCs/>
              </w:rPr>
              <w:noBreakHyphen/>
              <w:t>being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1655CB" w14:textId="77777777" w:rsidR="00C15DC4" w:rsidRPr="00C15DC4" w:rsidRDefault="00C15DC4" w:rsidP="00C15DC4">
            <w:pPr>
              <w:rPr>
                <w:b/>
                <w:bCs/>
              </w:rPr>
            </w:pPr>
            <w:r w:rsidRPr="00C15DC4">
              <w:rPr>
                <w:b/>
                <w:bCs/>
              </w:rPr>
              <w:t>F – Future</w:t>
            </w:r>
          </w:p>
        </w:tc>
      </w:tr>
      <w:tr w:rsidR="00C15DC4" w:rsidRPr="00C15DC4" w14:paraId="243C87F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6297C8" w14:textId="77777777" w:rsidR="00C15DC4" w:rsidRPr="00C15DC4" w:rsidRDefault="00C15DC4" w:rsidP="00C15DC4">
            <w:r w:rsidRPr="00C15DC4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65C732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97A674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D96917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A14CA1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059BF2" w14:textId="77777777" w:rsidR="00C15DC4" w:rsidRPr="00C15DC4" w:rsidRDefault="00C15DC4" w:rsidP="00C15DC4"/>
        </w:tc>
      </w:tr>
      <w:tr w:rsidR="00C15DC4" w:rsidRPr="00C15DC4" w14:paraId="544111D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39DAD0" w14:textId="77777777" w:rsidR="00C15DC4" w:rsidRPr="00C15DC4" w:rsidRDefault="00C15DC4" w:rsidP="00C15DC4">
            <w:r w:rsidRPr="00C15DC4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8C3899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643A06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12B5FF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DCCBDC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8570B2" w14:textId="77777777" w:rsidR="00C15DC4" w:rsidRPr="00C15DC4" w:rsidRDefault="00C15DC4" w:rsidP="00C15DC4"/>
        </w:tc>
      </w:tr>
      <w:tr w:rsidR="00C15DC4" w:rsidRPr="00C15DC4" w14:paraId="3E4C61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5723C7" w14:textId="77777777" w:rsidR="00C15DC4" w:rsidRPr="00C15DC4" w:rsidRDefault="00C15DC4" w:rsidP="00C15DC4">
            <w:r w:rsidRPr="00C15DC4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0467A1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085944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554E02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9E876E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BE6598" w14:textId="77777777" w:rsidR="00C15DC4" w:rsidRPr="00C15DC4" w:rsidRDefault="00C15DC4" w:rsidP="00C15DC4"/>
        </w:tc>
      </w:tr>
      <w:tr w:rsidR="00C15DC4" w:rsidRPr="00C15DC4" w14:paraId="380659A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535FD6" w14:textId="77777777" w:rsidR="00C15DC4" w:rsidRPr="00C15DC4" w:rsidRDefault="00C15DC4" w:rsidP="00C15DC4">
            <w:r w:rsidRPr="00C15DC4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905496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09A8AD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98D8CD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C2219D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906883" w14:textId="77777777" w:rsidR="00C15DC4" w:rsidRPr="00C15DC4" w:rsidRDefault="00C15DC4" w:rsidP="00C15DC4"/>
        </w:tc>
      </w:tr>
      <w:tr w:rsidR="00C15DC4" w:rsidRPr="00C15DC4" w14:paraId="4B7245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AB5E39" w14:textId="77777777" w:rsidR="00C15DC4" w:rsidRPr="00C15DC4" w:rsidRDefault="00C15DC4" w:rsidP="00C15DC4">
            <w:r w:rsidRPr="00C15DC4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4A8DC4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2D88F8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EC7A19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14C90E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71EBDD" w14:textId="77777777" w:rsidR="00C15DC4" w:rsidRPr="00C15DC4" w:rsidRDefault="00C15DC4" w:rsidP="00C15DC4"/>
        </w:tc>
      </w:tr>
      <w:tr w:rsidR="00C15DC4" w:rsidRPr="00C15DC4" w14:paraId="4A0DCE2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E4968E" w14:textId="77777777" w:rsidR="00C15DC4" w:rsidRPr="00C15DC4" w:rsidRDefault="00C15DC4" w:rsidP="00C15DC4">
            <w:r w:rsidRPr="00C15DC4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70CA95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189FDA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B9535A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BF5F90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C1F62C" w14:textId="77777777" w:rsidR="00C15DC4" w:rsidRPr="00C15DC4" w:rsidRDefault="00C15DC4" w:rsidP="00C15DC4"/>
        </w:tc>
      </w:tr>
      <w:tr w:rsidR="00C15DC4" w:rsidRPr="00C15DC4" w14:paraId="5FA1E44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AB662C" w14:textId="77777777" w:rsidR="00C15DC4" w:rsidRPr="00C15DC4" w:rsidRDefault="00C15DC4" w:rsidP="00C15DC4">
            <w:r w:rsidRPr="00C15DC4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7B66F2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293E42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465CD8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648F7B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E12053" w14:textId="77777777" w:rsidR="00C15DC4" w:rsidRPr="00C15DC4" w:rsidRDefault="00C15DC4" w:rsidP="00C15DC4"/>
        </w:tc>
      </w:tr>
      <w:tr w:rsidR="00C15DC4" w:rsidRPr="00C15DC4" w14:paraId="7C0FB4D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C010C6" w14:textId="77777777" w:rsidR="00C15DC4" w:rsidRPr="00C15DC4" w:rsidRDefault="00C15DC4" w:rsidP="00C15DC4">
            <w:r w:rsidRPr="00C15DC4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505B9D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D76E26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A99905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604056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911641" w14:textId="77777777" w:rsidR="00C15DC4" w:rsidRPr="00C15DC4" w:rsidRDefault="00C15DC4" w:rsidP="00C15DC4"/>
        </w:tc>
      </w:tr>
      <w:tr w:rsidR="00C15DC4" w:rsidRPr="00C15DC4" w14:paraId="7082558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99BEC7" w14:textId="77777777" w:rsidR="00C15DC4" w:rsidRPr="00C15DC4" w:rsidRDefault="00C15DC4" w:rsidP="00C15DC4">
            <w:r w:rsidRPr="00C15DC4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3898F6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50BF7A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CE93CE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092751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363454" w14:textId="77777777" w:rsidR="00C15DC4" w:rsidRPr="00C15DC4" w:rsidRDefault="00C15DC4" w:rsidP="00C15DC4"/>
        </w:tc>
      </w:tr>
      <w:tr w:rsidR="00C15DC4" w:rsidRPr="00C15DC4" w14:paraId="558EE29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18F6A9" w14:textId="77777777" w:rsidR="00C15DC4" w:rsidRPr="00C15DC4" w:rsidRDefault="00C15DC4" w:rsidP="00C15DC4">
            <w:r w:rsidRPr="00C15DC4">
              <w:lastRenderedPageBreak/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BB95B8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6BBC5D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2613D3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D36FE7" w14:textId="77777777" w:rsidR="00C15DC4" w:rsidRPr="00C15DC4" w:rsidRDefault="00C15DC4" w:rsidP="00C15DC4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78BA45" w14:textId="77777777" w:rsidR="00C15DC4" w:rsidRPr="00C15DC4" w:rsidRDefault="00C15DC4" w:rsidP="00C15DC4"/>
        </w:tc>
      </w:tr>
    </w:tbl>
    <w:p w14:paraId="6597F965" w14:textId="68D79A6C" w:rsidR="00C15DC4" w:rsidRPr="00C15DC4" w:rsidRDefault="00C15DC4" w:rsidP="00C15DC4"/>
    <w:p w14:paraId="12479486" w14:textId="77777777" w:rsidR="00C15DC4" w:rsidRPr="00C15DC4" w:rsidRDefault="00C15DC4" w:rsidP="00C15DC4">
      <w:pPr>
        <w:rPr>
          <w:b/>
          <w:bCs/>
          <w:lang w:val="en-GB"/>
        </w:rPr>
      </w:pPr>
      <w:r w:rsidRPr="00C15DC4">
        <w:rPr>
          <w:b/>
          <w:bCs/>
          <w:lang w:val="en-GB"/>
        </w:rPr>
        <w:t>4. Total by category</w:t>
      </w:r>
    </w:p>
    <w:p w14:paraId="5F19A3AE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Add up how much you are spending in each category.</w:t>
      </w:r>
    </w:p>
    <w:p w14:paraId="75A94398" w14:textId="77777777" w:rsidR="00C15DC4" w:rsidRPr="00C15DC4" w:rsidRDefault="00C15DC4" w:rsidP="00C15DC4">
      <w:pPr>
        <w:numPr>
          <w:ilvl w:val="0"/>
          <w:numId w:val="3"/>
        </w:numPr>
      </w:pPr>
      <w:r w:rsidRPr="00C15DC4">
        <w:t>Total Base (B): €</w:t>
      </w:r>
    </w:p>
    <w:p w14:paraId="799301F2" w14:textId="77777777" w:rsidR="00C15DC4" w:rsidRPr="00C15DC4" w:rsidRDefault="00C15DC4" w:rsidP="00C15DC4">
      <w:pPr>
        <w:numPr>
          <w:ilvl w:val="0"/>
          <w:numId w:val="3"/>
        </w:numPr>
      </w:pPr>
      <w:r w:rsidRPr="00C15DC4">
        <w:t xml:space="preserve">Total </w:t>
      </w:r>
      <w:proofErr w:type="spellStart"/>
      <w:r w:rsidRPr="00C15DC4">
        <w:t>Well</w:t>
      </w:r>
      <w:r w:rsidRPr="00C15DC4">
        <w:noBreakHyphen/>
        <w:t>being</w:t>
      </w:r>
      <w:proofErr w:type="spellEnd"/>
      <w:r w:rsidRPr="00C15DC4">
        <w:t xml:space="preserve"> (WB): €</w:t>
      </w:r>
    </w:p>
    <w:p w14:paraId="17BE9821" w14:textId="77777777" w:rsidR="00C15DC4" w:rsidRPr="00C15DC4" w:rsidRDefault="00C15DC4" w:rsidP="00C15DC4">
      <w:pPr>
        <w:numPr>
          <w:ilvl w:val="0"/>
          <w:numId w:val="3"/>
        </w:numPr>
      </w:pPr>
      <w:r w:rsidRPr="00C15DC4">
        <w:t>Total Future (F): €</w:t>
      </w:r>
    </w:p>
    <w:p w14:paraId="05DEDD2B" w14:textId="77777777" w:rsidR="00C15DC4" w:rsidRPr="00C15DC4" w:rsidRDefault="00C15DC4" w:rsidP="00C15DC4">
      <w:pPr>
        <w:numPr>
          <w:ilvl w:val="0"/>
          <w:numId w:val="3"/>
        </w:numPr>
      </w:pPr>
      <w:r w:rsidRPr="00C15DC4">
        <w:t xml:space="preserve">Total </w:t>
      </w:r>
      <w:proofErr w:type="spellStart"/>
      <w:r w:rsidRPr="00C15DC4">
        <w:t>expenses</w:t>
      </w:r>
      <w:proofErr w:type="spellEnd"/>
      <w:r w:rsidRPr="00C15DC4">
        <w:t xml:space="preserve"> (T): €</w:t>
      </w:r>
    </w:p>
    <w:p w14:paraId="51D7706B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Check: B + WB + F should be close to T (small rounding differences are ok).</w:t>
      </w:r>
    </w:p>
    <w:p w14:paraId="5100A2BE" w14:textId="324C0B2F" w:rsidR="00C15DC4" w:rsidRPr="00C15DC4" w:rsidRDefault="00C15DC4" w:rsidP="00C15DC4"/>
    <w:p w14:paraId="2070461E" w14:textId="77777777" w:rsidR="00C15DC4" w:rsidRPr="00C15DC4" w:rsidRDefault="00C15DC4" w:rsidP="00C15DC4">
      <w:pPr>
        <w:rPr>
          <w:b/>
          <w:bCs/>
          <w:lang w:val="en-GB"/>
        </w:rPr>
      </w:pPr>
      <w:r w:rsidRPr="00C15DC4">
        <w:rPr>
          <w:b/>
          <w:bCs/>
          <w:lang w:val="en-GB"/>
        </w:rPr>
        <w:t>5. Percentages – “How is my month coloured?”</w:t>
      </w:r>
    </w:p>
    <w:p w14:paraId="0E3EA061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Now, estimate what percentage of your expenses goes to each category.</w:t>
      </w:r>
    </w:p>
    <w:p w14:paraId="139B548D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You can use the formula:</w:t>
      </w:r>
      <w:r w:rsidRPr="00C15DC4">
        <w:rPr>
          <w:lang w:val="en-GB"/>
        </w:rPr>
        <w:br/>
        <w:t>Percentage=Category totalT×100Percentage=</w:t>
      </w:r>
      <w:proofErr w:type="spellStart"/>
      <w:r w:rsidRPr="00C15DC4">
        <w:rPr>
          <w:i/>
          <w:iCs/>
          <w:lang w:val="en-GB"/>
        </w:rPr>
        <w:t>T</w:t>
      </w:r>
      <w:r w:rsidRPr="00C15DC4">
        <w:rPr>
          <w:lang w:val="en-GB"/>
        </w:rPr>
        <w:t>Category</w:t>
      </w:r>
      <w:proofErr w:type="spellEnd"/>
      <w:r w:rsidRPr="00C15DC4">
        <w:rPr>
          <w:lang w:val="en-GB"/>
        </w:rPr>
        <w:t> total×100</w:t>
      </w:r>
    </w:p>
    <w:p w14:paraId="49075840" w14:textId="77777777" w:rsidR="00C15DC4" w:rsidRPr="00C15DC4" w:rsidRDefault="00C15DC4" w:rsidP="00C15DC4">
      <w:pPr>
        <w:numPr>
          <w:ilvl w:val="0"/>
          <w:numId w:val="4"/>
        </w:numPr>
        <w:rPr>
          <w:lang w:val="en-GB"/>
        </w:rPr>
      </w:pPr>
      <w:r w:rsidRPr="00C15DC4">
        <w:rPr>
          <w:lang w:val="en-GB"/>
        </w:rPr>
        <w:t>Share going to </w:t>
      </w:r>
      <w:r w:rsidRPr="00C15DC4">
        <w:rPr>
          <w:b/>
          <w:bCs/>
          <w:lang w:val="en-GB"/>
        </w:rPr>
        <w:t>Base (B)</w:t>
      </w:r>
      <w:r w:rsidRPr="00C15DC4">
        <w:rPr>
          <w:lang w:val="en-GB"/>
        </w:rPr>
        <w:t>: ______ %</w:t>
      </w:r>
    </w:p>
    <w:p w14:paraId="39D15D7A" w14:textId="77777777" w:rsidR="00C15DC4" w:rsidRPr="00C15DC4" w:rsidRDefault="00C15DC4" w:rsidP="00C15DC4">
      <w:pPr>
        <w:numPr>
          <w:ilvl w:val="0"/>
          <w:numId w:val="4"/>
        </w:numPr>
        <w:rPr>
          <w:lang w:val="en-GB"/>
        </w:rPr>
      </w:pPr>
      <w:r w:rsidRPr="00C15DC4">
        <w:rPr>
          <w:lang w:val="en-GB"/>
        </w:rPr>
        <w:t>Share going to </w:t>
      </w:r>
      <w:r w:rsidRPr="00C15DC4">
        <w:rPr>
          <w:b/>
          <w:bCs/>
          <w:lang w:val="en-GB"/>
        </w:rPr>
        <w:t>Well</w:t>
      </w:r>
      <w:r w:rsidRPr="00C15DC4">
        <w:rPr>
          <w:b/>
          <w:bCs/>
          <w:lang w:val="en-GB"/>
        </w:rPr>
        <w:noBreakHyphen/>
        <w:t>being (WB)</w:t>
      </w:r>
      <w:r w:rsidRPr="00C15DC4">
        <w:rPr>
          <w:lang w:val="en-GB"/>
        </w:rPr>
        <w:t>: ______ %</w:t>
      </w:r>
    </w:p>
    <w:p w14:paraId="2FFBDD13" w14:textId="77777777" w:rsidR="00C15DC4" w:rsidRPr="00C15DC4" w:rsidRDefault="00C15DC4" w:rsidP="00C15DC4">
      <w:pPr>
        <w:numPr>
          <w:ilvl w:val="0"/>
          <w:numId w:val="4"/>
        </w:numPr>
        <w:rPr>
          <w:lang w:val="en-GB"/>
        </w:rPr>
      </w:pPr>
      <w:r w:rsidRPr="00C15DC4">
        <w:rPr>
          <w:lang w:val="en-GB"/>
        </w:rPr>
        <w:t>Share going to </w:t>
      </w:r>
      <w:r w:rsidRPr="00C15DC4">
        <w:rPr>
          <w:b/>
          <w:bCs/>
          <w:lang w:val="en-GB"/>
        </w:rPr>
        <w:t>Future (F)</w:t>
      </w:r>
      <w:r w:rsidRPr="00C15DC4">
        <w:rPr>
          <w:lang w:val="en-GB"/>
        </w:rPr>
        <w:t>: ______ %</w:t>
      </w:r>
    </w:p>
    <w:p w14:paraId="6C5CEDE1" w14:textId="77777777" w:rsidR="00C15DC4" w:rsidRPr="00C15DC4" w:rsidRDefault="00C15DC4" w:rsidP="00C15DC4">
      <w:pPr>
        <w:rPr>
          <w:lang w:val="en-GB"/>
        </w:rPr>
      </w:pPr>
      <w:r w:rsidRPr="00C15DC4">
        <w:rPr>
          <w:lang w:val="en-GB"/>
        </w:rPr>
        <w:t>Optionally, you can draw a simple pie chart on the side, colouring:</w:t>
      </w:r>
    </w:p>
    <w:p w14:paraId="441EB19F" w14:textId="77777777" w:rsidR="00C15DC4" w:rsidRPr="00C15DC4" w:rsidRDefault="00C15DC4" w:rsidP="00C15DC4">
      <w:pPr>
        <w:numPr>
          <w:ilvl w:val="0"/>
          <w:numId w:val="5"/>
        </w:numPr>
      </w:pPr>
      <w:r w:rsidRPr="00C15DC4">
        <w:t xml:space="preserve">Base in </w:t>
      </w:r>
      <w:proofErr w:type="spellStart"/>
      <w:r w:rsidRPr="00C15DC4">
        <w:t>one</w:t>
      </w:r>
      <w:proofErr w:type="spellEnd"/>
      <w:r w:rsidRPr="00C15DC4">
        <w:t xml:space="preserve"> </w:t>
      </w:r>
      <w:proofErr w:type="spellStart"/>
      <w:r w:rsidRPr="00C15DC4">
        <w:t>colour</w:t>
      </w:r>
      <w:proofErr w:type="spellEnd"/>
    </w:p>
    <w:p w14:paraId="6890F55B" w14:textId="77777777" w:rsidR="00C15DC4" w:rsidRPr="00C15DC4" w:rsidRDefault="00C15DC4" w:rsidP="00C15DC4">
      <w:pPr>
        <w:numPr>
          <w:ilvl w:val="0"/>
          <w:numId w:val="5"/>
        </w:numPr>
      </w:pPr>
      <w:proofErr w:type="spellStart"/>
      <w:r w:rsidRPr="00C15DC4">
        <w:t>Well</w:t>
      </w:r>
      <w:r w:rsidRPr="00C15DC4">
        <w:noBreakHyphen/>
        <w:t>being</w:t>
      </w:r>
      <w:proofErr w:type="spellEnd"/>
      <w:r w:rsidRPr="00C15DC4">
        <w:t xml:space="preserve"> in </w:t>
      </w:r>
      <w:proofErr w:type="spellStart"/>
      <w:r w:rsidRPr="00C15DC4">
        <w:t>another</w:t>
      </w:r>
      <w:proofErr w:type="spellEnd"/>
    </w:p>
    <w:p w14:paraId="1C2180AC" w14:textId="77777777" w:rsidR="00C15DC4" w:rsidRPr="00C15DC4" w:rsidRDefault="00C15DC4" w:rsidP="00C15DC4">
      <w:pPr>
        <w:numPr>
          <w:ilvl w:val="0"/>
          <w:numId w:val="5"/>
        </w:numPr>
      </w:pPr>
      <w:r w:rsidRPr="00C15DC4">
        <w:t xml:space="preserve">Future in </w:t>
      </w:r>
      <w:proofErr w:type="spellStart"/>
      <w:r w:rsidRPr="00C15DC4">
        <w:t>another</w:t>
      </w:r>
      <w:proofErr w:type="spellEnd"/>
    </w:p>
    <w:p w14:paraId="4C520D71" w14:textId="2A55DDC5" w:rsidR="00C15DC4" w:rsidRPr="00C15DC4" w:rsidRDefault="00C15DC4" w:rsidP="00C15DC4"/>
    <w:p w14:paraId="02DA826B" w14:textId="77777777" w:rsidR="00C15DC4" w:rsidRPr="00C15DC4" w:rsidRDefault="00C15DC4" w:rsidP="00C15DC4">
      <w:pPr>
        <w:rPr>
          <w:b/>
          <w:bCs/>
          <w:lang w:val="en-GB"/>
        </w:rPr>
      </w:pPr>
      <w:r w:rsidRPr="00C15DC4">
        <w:rPr>
          <w:b/>
          <w:bCs/>
          <w:lang w:val="en-GB"/>
        </w:rPr>
        <w:t>6. Quick reflection – What does this tell you?</w:t>
      </w:r>
    </w:p>
    <w:p w14:paraId="13C9F899" w14:textId="77777777" w:rsidR="00C15DC4" w:rsidRPr="00C15DC4" w:rsidRDefault="00C15DC4" w:rsidP="00C15DC4">
      <w:pPr>
        <w:numPr>
          <w:ilvl w:val="0"/>
          <w:numId w:val="6"/>
        </w:numPr>
        <w:rPr>
          <w:lang w:val="en-GB"/>
        </w:rPr>
      </w:pPr>
      <w:r w:rsidRPr="00C15DC4">
        <w:rPr>
          <w:lang w:val="en-GB"/>
        </w:rPr>
        <w:t>When you look at your percentages, what is your first reaction?</w:t>
      </w:r>
    </w:p>
    <w:p w14:paraId="4652C220" w14:textId="77777777" w:rsidR="00C15DC4" w:rsidRPr="00C15DC4" w:rsidRDefault="00C15DC4" w:rsidP="00C15DC4">
      <w:r w:rsidRPr="00C15DC4">
        <w:pict w14:anchorId="7966C224">
          <v:rect id="_x0000_i1114" style="width:0;height:.75pt" o:hralign="center" o:hrstd="t" o:hr="t" fillcolor="#a0a0a0" stroked="f"/>
        </w:pict>
      </w:r>
    </w:p>
    <w:p w14:paraId="6FEE2D79" w14:textId="77777777" w:rsidR="00C15DC4" w:rsidRPr="00C15DC4" w:rsidRDefault="00C15DC4" w:rsidP="00C15DC4">
      <w:r w:rsidRPr="00C15DC4">
        <w:pict w14:anchorId="7632D8C2">
          <v:rect id="_x0000_i1115" style="width:0;height:.75pt" o:hralign="center" o:hrstd="t" o:hr="t" fillcolor="#a0a0a0" stroked="f"/>
        </w:pict>
      </w:r>
    </w:p>
    <w:p w14:paraId="1F5371B8" w14:textId="77777777" w:rsidR="00C15DC4" w:rsidRPr="00C15DC4" w:rsidRDefault="00C15DC4" w:rsidP="00C15DC4">
      <w:pPr>
        <w:numPr>
          <w:ilvl w:val="0"/>
          <w:numId w:val="6"/>
        </w:numPr>
      </w:pPr>
      <w:r w:rsidRPr="00C15DC4">
        <w:rPr>
          <w:lang w:val="en-GB"/>
        </w:rPr>
        <w:t>Is there a category that feels </w:t>
      </w:r>
      <w:r w:rsidRPr="00C15DC4">
        <w:rPr>
          <w:b/>
          <w:bCs/>
          <w:lang w:val="en-GB"/>
        </w:rPr>
        <w:t>too high</w:t>
      </w:r>
      <w:r w:rsidRPr="00C15DC4">
        <w:rPr>
          <w:lang w:val="en-GB"/>
        </w:rPr>
        <w:t> compared to what you would like (Base, Well</w:t>
      </w:r>
      <w:r w:rsidRPr="00C15DC4">
        <w:rPr>
          <w:lang w:val="en-GB"/>
        </w:rPr>
        <w:noBreakHyphen/>
        <w:t xml:space="preserve">being, or Future)? </w:t>
      </w:r>
      <w:proofErr w:type="spellStart"/>
      <w:r w:rsidRPr="00C15DC4">
        <w:t>Why</w:t>
      </w:r>
      <w:proofErr w:type="spellEnd"/>
      <w:r w:rsidRPr="00C15DC4">
        <w:t>?</w:t>
      </w:r>
    </w:p>
    <w:p w14:paraId="5F3E75EF" w14:textId="77777777" w:rsidR="00C15DC4" w:rsidRPr="00C15DC4" w:rsidRDefault="00C15DC4" w:rsidP="00C15DC4">
      <w:r w:rsidRPr="00C15DC4">
        <w:pict w14:anchorId="17B28A15">
          <v:rect id="_x0000_i1116" style="width:0;height:.75pt" o:hralign="center" o:hrstd="t" o:hr="t" fillcolor="#a0a0a0" stroked="f"/>
        </w:pict>
      </w:r>
    </w:p>
    <w:p w14:paraId="7A3F46B6" w14:textId="77777777" w:rsidR="00C15DC4" w:rsidRPr="00C15DC4" w:rsidRDefault="00C15DC4" w:rsidP="00C15DC4">
      <w:r w:rsidRPr="00C15DC4">
        <w:lastRenderedPageBreak/>
        <w:pict w14:anchorId="376807FE">
          <v:rect id="_x0000_i1117" style="width:0;height:.75pt" o:hralign="center" o:hrstd="t" o:hr="t" fillcolor="#a0a0a0" stroked="f"/>
        </w:pict>
      </w:r>
    </w:p>
    <w:p w14:paraId="68889BBE" w14:textId="77777777" w:rsidR="00C15DC4" w:rsidRPr="00C15DC4" w:rsidRDefault="00C15DC4" w:rsidP="00C15DC4">
      <w:pPr>
        <w:numPr>
          <w:ilvl w:val="0"/>
          <w:numId w:val="6"/>
        </w:numPr>
      </w:pPr>
      <w:r w:rsidRPr="00C15DC4">
        <w:rPr>
          <w:lang w:val="en-GB"/>
        </w:rPr>
        <w:t>Is there a category that feels </w:t>
      </w:r>
      <w:r w:rsidRPr="00C15DC4">
        <w:rPr>
          <w:b/>
          <w:bCs/>
          <w:lang w:val="en-GB"/>
        </w:rPr>
        <w:t>too low</w:t>
      </w:r>
      <w:r w:rsidRPr="00C15DC4">
        <w:rPr>
          <w:lang w:val="en-GB"/>
        </w:rPr>
        <w:t xml:space="preserve"> for your goals and security? </w:t>
      </w:r>
      <w:proofErr w:type="spellStart"/>
      <w:r w:rsidRPr="00C15DC4">
        <w:t>Which</w:t>
      </w:r>
      <w:proofErr w:type="spellEnd"/>
      <w:r w:rsidRPr="00C15DC4">
        <w:t xml:space="preserve"> </w:t>
      </w:r>
      <w:proofErr w:type="spellStart"/>
      <w:r w:rsidRPr="00C15DC4">
        <w:t>one</w:t>
      </w:r>
      <w:proofErr w:type="spellEnd"/>
      <w:r w:rsidRPr="00C15DC4">
        <w:t>?</w:t>
      </w:r>
    </w:p>
    <w:p w14:paraId="5BCBA9F4" w14:textId="77777777" w:rsidR="00C15DC4" w:rsidRPr="00C15DC4" w:rsidRDefault="00C15DC4" w:rsidP="00C15DC4">
      <w:r w:rsidRPr="00C15DC4">
        <w:pict w14:anchorId="2D07763D">
          <v:rect id="_x0000_i1118" style="width:0;height:.75pt" o:hralign="center" o:hrstd="t" o:hr="t" fillcolor="#a0a0a0" stroked="f"/>
        </w:pict>
      </w:r>
    </w:p>
    <w:p w14:paraId="2F43DEFE" w14:textId="77777777" w:rsidR="00C15DC4" w:rsidRPr="00C15DC4" w:rsidRDefault="00C15DC4" w:rsidP="00C15DC4">
      <w:r w:rsidRPr="00C15DC4">
        <w:pict w14:anchorId="124FC945">
          <v:rect id="_x0000_i1119" style="width:0;height:.75pt" o:hralign="center" o:hrstd="t" o:hr="t" fillcolor="#a0a0a0" stroked="f"/>
        </w:pict>
      </w:r>
    </w:p>
    <w:p w14:paraId="59CE7895" w14:textId="77777777" w:rsidR="00C15DC4" w:rsidRPr="00C15DC4" w:rsidRDefault="00C15DC4" w:rsidP="00C15DC4">
      <w:pPr>
        <w:numPr>
          <w:ilvl w:val="0"/>
          <w:numId w:val="6"/>
        </w:numPr>
        <w:rPr>
          <w:lang w:val="en-GB"/>
        </w:rPr>
      </w:pPr>
      <w:r w:rsidRPr="00C15DC4">
        <w:rPr>
          <w:lang w:val="en-GB"/>
        </w:rPr>
        <w:t>One small decision I could change next month to shift these percentages (even by a little) is:</w:t>
      </w:r>
    </w:p>
    <w:p w14:paraId="60F4E2D0" w14:textId="77777777" w:rsidR="00C15DC4" w:rsidRPr="00C15DC4" w:rsidRDefault="00C15DC4" w:rsidP="00C15DC4">
      <w:r w:rsidRPr="00C15DC4">
        <w:pict w14:anchorId="19E91E02">
          <v:rect id="_x0000_i1120" style="width:0;height:.75pt" o:hralign="center" o:hrstd="t" o:hr="t" fillcolor="#a0a0a0" stroked="f"/>
        </w:pict>
      </w:r>
    </w:p>
    <w:p w14:paraId="2DAE3AFA" w14:textId="77777777" w:rsidR="00C15DC4" w:rsidRPr="00C15DC4" w:rsidRDefault="00C15DC4" w:rsidP="00C15DC4">
      <w:r w:rsidRPr="00C15DC4">
        <w:pict w14:anchorId="1F30E036">
          <v:rect id="_x0000_i1121" style="width:0;height:.75pt" o:hralign="center" o:hrstd="t" o:hr="t" fillcolor="#a0a0a0" stroked="f"/>
        </w:pict>
      </w:r>
    </w:p>
    <w:p w14:paraId="10195480" w14:textId="77777777" w:rsidR="00C15DC4" w:rsidRPr="00C15DC4" w:rsidRDefault="00C15DC4" w:rsidP="00C15DC4">
      <w:pPr>
        <w:numPr>
          <w:ilvl w:val="0"/>
          <w:numId w:val="6"/>
        </w:numPr>
        <w:rPr>
          <w:lang w:val="en-GB"/>
        </w:rPr>
      </w:pPr>
      <w:r w:rsidRPr="00C15DC4">
        <w:rPr>
          <w:lang w:val="en-GB"/>
        </w:rPr>
        <w:t>If you imagine your ideal distribution for the next year (for example, Base ___ %, Well</w:t>
      </w:r>
      <w:r w:rsidRPr="00C15DC4">
        <w:rPr>
          <w:lang w:val="en-GB"/>
        </w:rPr>
        <w:noBreakHyphen/>
        <w:t>being ___ %, Future ___ %), what would it be?</w:t>
      </w:r>
    </w:p>
    <w:p w14:paraId="36CB7783" w14:textId="77777777" w:rsidR="00C15DC4" w:rsidRPr="00C15DC4" w:rsidRDefault="00C15DC4" w:rsidP="00C15DC4">
      <w:r w:rsidRPr="00C15DC4">
        <w:pict w14:anchorId="311634E9">
          <v:rect id="_x0000_i1122" style="width:0;height:.75pt" o:hralign="center" o:hrstd="t" o:hr="t" fillcolor="#a0a0a0" stroked="f"/>
        </w:pict>
      </w:r>
    </w:p>
    <w:p w14:paraId="65FA93E5" w14:textId="77777777" w:rsidR="005B2FB2" w:rsidRDefault="005B2FB2"/>
    <w:sectPr w:rsidR="005B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658"/>
    <w:multiLevelType w:val="multilevel"/>
    <w:tmpl w:val="AF52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A5585"/>
    <w:multiLevelType w:val="multilevel"/>
    <w:tmpl w:val="318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23623"/>
    <w:multiLevelType w:val="multilevel"/>
    <w:tmpl w:val="27D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826FD"/>
    <w:multiLevelType w:val="multilevel"/>
    <w:tmpl w:val="DEA6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94C63"/>
    <w:multiLevelType w:val="multilevel"/>
    <w:tmpl w:val="58BC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681F1E"/>
    <w:multiLevelType w:val="multilevel"/>
    <w:tmpl w:val="F56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636762">
    <w:abstractNumId w:val="5"/>
  </w:num>
  <w:num w:numId="2" w16cid:durableId="598876858">
    <w:abstractNumId w:val="0"/>
  </w:num>
  <w:num w:numId="3" w16cid:durableId="1669358087">
    <w:abstractNumId w:val="1"/>
  </w:num>
  <w:num w:numId="4" w16cid:durableId="1184904545">
    <w:abstractNumId w:val="4"/>
  </w:num>
  <w:num w:numId="5" w16cid:durableId="110363477">
    <w:abstractNumId w:val="2"/>
  </w:num>
  <w:num w:numId="6" w16cid:durableId="174248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B"/>
    <w:rsid w:val="001671BD"/>
    <w:rsid w:val="00194155"/>
    <w:rsid w:val="002F3847"/>
    <w:rsid w:val="004D7CA6"/>
    <w:rsid w:val="005B2FB2"/>
    <w:rsid w:val="00C15DC4"/>
    <w:rsid w:val="00E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8DAB"/>
  <w15:chartTrackingRefBased/>
  <w15:docId w15:val="{EF614F7B-747F-4D56-818D-B7762101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8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8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87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87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8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8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8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8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87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77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877F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877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877F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77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77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8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8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8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8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8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877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77F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877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8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877F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8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2026-03-11T10:50:00Z</dcterms:created>
  <dcterms:modified xsi:type="dcterms:W3CDTF">2026-03-11T10:51:00Z</dcterms:modified>
</cp:coreProperties>
</file>